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1F46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 xml:space="preserve">Pozdravljam najprije vas </w:t>
      </w:r>
      <w:proofErr w:type="spellStart"/>
      <w:r w:rsidRPr="00A47116">
        <w:rPr>
          <w:color w:val="000000"/>
        </w:rPr>
        <w:t>katehistice</w:t>
      </w:r>
      <w:proofErr w:type="spellEnd"/>
      <w:r w:rsidRPr="00A47116">
        <w:rPr>
          <w:color w:val="000000"/>
        </w:rPr>
        <w:t xml:space="preserve"> i katehete koji ste došli na ovu ljetnu školu u Splitu. Organizatori skupa: Nacionalni kat. Ured HBK, Agencija za odgoj i obrazovanje i Katehetski ured ove nadbiskupije predvidjeli su ove godine interesantnu temu: „Pripovijedanje kao nastavna metoda u vrijeme digitalne kulture“. Već sami naslovi predavanja i radionica, kao i okruglog stola bude znatiželju i upućuju na aktualnost izabrane teme: Od one pesimistične intonacije „nigdje se ne nazire kraj“ (okrugli stol), preko „riječi u rukama“ i „predvečerja naracije“, do biblijske slike i opisa putovanja prema </w:t>
      </w:r>
      <w:proofErr w:type="spellStart"/>
      <w:r w:rsidRPr="00A47116">
        <w:rPr>
          <w:color w:val="000000"/>
        </w:rPr>
        <w:t>Emausu</w:t>
      </w:r>
      <w:proofErr w:type="spellEnd"/>
      <w:r w:rsidRPr="00A47116">
        <w:rPr>
          <w:color w:val="000000"/>
        </w:rPr>
        <w:t xml:space="preserve"> koje je Luka opisao simpatičnom rečenicom „nije li gorjelo srce u nama dok nam je putem govorio“?! Uz srdačan pozdrav u svoje ime kao i u ime nazočnog nadbiskupa Marina koji vas je godinama pozdravljao, prenosim pozdrave nadbiskupa Đure Hranića, koji nije moga danas biti s nama. Osim što pri HBK predvodi Vijeća za </w:t>
      </w:r>
      <w:proofErr w:type="spellStart"/>
      <w:r w:rsidRPr="00A47116">
        <w:rPr>
          <w:color w:val="000000"/>
        </w:rPr>
        <w:t>katehizaciju</w:t>
      </w:r>
      <w:proofErr w:type="spellEnd"/>
      <w:r w:rsidRPr="00A47116">
        <w:rPr>
          <w:color w:val="000000"/>
        </w:rPr>
        <w:t xml:space="preserve"> i novu evangelizaciju, on je više godina predsjednik europskog Vijeća za </w:t>
      </w:r>
      <w:proofErr w:type="spellStart"/>
      <w:r w:rsidRPr="00A47116">
        <w:rPr>
          <w:color w:val="000000"/>
        </w:rPr>
        <w:t>katehizaciju</w:t>
      </w:r>
      <w:proofErr w:type="spellEnd"/>
      <w:r w:rsidRPr="00A47116">
        <w:rPr>
          <w:color w:val="000000"/>
        </w:rPr>
        <w:t xml:space="preserve"> pri CCEE-u, a to je na diku našoj Konferenciji i „našem rodu“. Zahvaljujem organizatorima Katehetske ljetne škole i pozdravljam predstojnika katehetskog ureda mons. Ivicu </w:t>
      </w:r>
      <w:proofErr w:type="spellStart"/>
      <w:r w:rsidRPr="00A47116">
        <w:rPr>
          <w:color w:val="000000"/>
        </w:rPr>
        <w:t>Pažina</w:t>
      </w:r>
      <w:proofErr w:type="spellEnd"/>
      <w:r w:rsidRPr="00A47116">
        <w:rPr>
          <w:color w:val="000000"/>
        </w:rPr>
        <w:t xml:space="preserve">, prof. Sabinu </w:t>
      </w:r>
      <w:proofErr w:type="spellStart"/>
      <w:r w:rsidRPr="00A47116">
        <w:rPr>
          <w:color w:val="000000"/>
        </w:rPr>
        <w:t>Marunčić</w:t>
      </w:r>
      <w:proofErr w:type="spellEnd"/>
      <w:r w:rsidRPr="00A47116">
        <w:rPr>
          <w:color w:val="000000"/>
        </w:rPr>
        <w:t xml:space="preserve"> u ime Agencije za odgoj i obrazovanje, te prof. Jadranku </w:t>
      </w:r>
      <w:proofErr w:type="spellStart"/>
      <w:r w:rsidRPr="00A47116">
        <w:rPr>
          <w:color w:val="000000"/>
        </w:rPr>
        <w:t>Garmaz</w:t>
      </w:r>
      <w:proofErr w:type="spellEnd"/>
      <w:r w:rsidRPr="00A47116">
        <w:rPr>
          <w:color w:val="000000"/>
        </w:rPr>
        <w:t>, predstojnicu Katehetskog ureda ove Nadbiskupije.</w:t>
      </w:r>
    </w:p>
    <w:p w14:paraId="68C88D61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>Ne treba posebice isticati aktualnost pripovijedanja kao nastavne metode u vrijeme „tihe, ali i vrlo utjecajne digitalne kulture“. Veliki dio puka, naime, osobito stanovnici urbanih naselja uglavnom „preko zaslona televizora ili svojih mobitela i računala proviruju u svijet“. Doda li se tomu i činjenica kako ljudi sve manje izlaze na šetnju u prirodu, te da je sve manje uobičajenih susrete s drugima, nije nikakvo čudo što ljudi najčešće ne poznaju susjede u zgradi gdje žive. U takvim okolnostima „digitalna kultura“ utječe, ne samo na naše ponaša</w:t>
      </w:r>
      <w:r w:rsidRPr="00A47116">
        <w:rPr>
          <w:color w:val="000000"/>
        </w:rPr>
        <w:softHyphen/>
        <w:t>nje, već i na naše poimanje i zaključivanje. Nekada se čovjeka opisivalo kao „biće koje gleda prema gori“, prema grčkoj riječi „</w:t>
      </w:r>
      <w:proofErr w:type="spellStart"/>
      <w:r w:rsidRPr="00A47116">
        <w:rPr>
          <w:color w:val="000000"/>
        </w:rPr>
        <w:t>antropos</w:t>
      </w:r>
      <w:proofErr w:type="spellEnd"/>
      <w:r w:rsidRPr="00A47116">
        <w:rPr>
          <w:color w:val="000000"/>
        </w:rPr>
        <w:t>“. Današnji čovjek stalno „bulji preda se, u ekran, mobitel ili monitor na računalu“. Ne upire pogled „prema gori“, već „preda se“; druži se s „virtualnim svijetom računala i interneta“ i tamo nalazi utočište, oslonac i „novi dom“.</w:t>
      </w:r>
    </w:p>
    <w:p w14:paraId="70E4B0FB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>Ima dosta znanstvenih radova koji se bave utjecajem računala na društvo, gospodarstvo, kulturu i čovjeka. Nedostaju, međutim, istraživanja koja bi poku</w:t>
      </w:r>
      <w:r w:rsidRPr="00A47116">
        <w:rPr>
          <w:color w:val="000000"/>
        </w:rPr>
        <w:softHyphen/>
        <w:t>šala rasvijetliti utjecaj digitalne kulture, ili barem skrenuli pozornost na ozbiljne opasnosti da se čovjeka ne „</w:t>
      </w:r>
      <w:proofErr w:type="spellStart"/>
      <w:r w:rsidRPr="00A47116">
        <w:rPr>
          <w:color w:val="000000"/>
        </w:rPr>
        <w:t>raščovječi</w:t>
      </w:r>
      <w:proofErr w:type="spellEnd"/>
      <w:r w:rsidRPr="00A47116">
        <w:rPr>
          <w:color w:val="000000"/>
        </w:rPr>
        <w:t>“ i liši onih tipičnih ljudskih kvaliteta koje sa sobom nose razum, sloboda, ljubav i savjest. Nažalost, čovjek je „postao ovisnik o ra</w:t>
      </w:r>
      <w:r w:rsidRPr="00A47116">
        <w:rPr>
          <w:color w:val="000000"/>
        </w:rPr>
        <w:softHyphen/>
        <w:t>čunalu i internetu“. On se zapravo „osjeća doma i kod kuće“, ne kad je na povratku s posla ženu poljubio i djecu zagrlio, već kad je „otvorio svoje računalo i sjeo za tipkovnicu“. Sve drugo mu se čini „manje važnim“.</w:t>
      </w:r>
    </w:p>
    <w:p w14:paraId="106678DC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>Tisućama godina ljudske povijesti „središte doma bilo je ognjište (komin i šporet) oko kojega su se okupljali članovi obitelji i razgovarali, spominjali lijepe uspomene ili pripovijedali bajke i basne, molili, prepirali se i planirali, to jest komunicirali. Polovicom dvadesetog stoljeća ulogu ognjišta preuzima televizor kojeg se „instalira na povišeno mjesto u središtu zajedničke prostorije. Tamo se skupa gleda „ponuđeni program“, pa se sve manje međusobno razgovara. Sličnu ulogu ognjišta preuzima danas i računalo koje kao „novo utočište i dom“ pruža lažni osjećaj sigurnosti. A Internet, s druge strane, nudi „brzu povezanost sa svijetom beskrajnih mogućnosti“.</w:t>
      </w:r>
    </w:p>
    <w:p w14:paraId="46374426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>Nekada su čovjeku sigurnost pružali „Bog i nebeski zaštitnici“, obitelj, rodbina i prijatelji. Danas mu to „nadomješta računalo s brojnim programima i uvjerljivim reklamama“. Nekada je putovao i „hodočastio u daleka svetišta“ kako bi upoznao i otkrio znamenitosti i čari svijeta. Danas to čini jednostavnije, brže i bez napora „surfanjem po internetu“. U digitalnom svijetu, međutim, nema onoga što je svojstveno ljudskom biću. Promotori digitalne kulture zaboravljaju kako računalima „nedostaje razum, osjećaj, savjest i lju</w:t>
      </w:r>
      <w:r w:rsidRPr="00A47116">
        <w:rPr>
          <w:color w:val="000000"/>
        </w:rPr>
        <w:softHyphen/>
        <w:t xml:space="preserve">bav“ kojima je Stvoritelj na početku </w:t>
      </w:r>
      <w:r w:rsidRPr="00A47116">
        <w:rPr>
          <w:color w:val="000000"/>
        </w:rPr>
        <w:lastRenderedPageBreak/>
        <w:t>stvaranja obdario čovjeka. Stoga, upravo te darove treba njegovati i razvijati kako ih ne bi, ne daj Bože „ugušile zavodljive sile tehnike“, posebice računala, mobitela i interneta.</w:t>
      </w:r>
    </w:p>
    <w:p w14:paraId="513E306F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 xml:space="preserve">Dok vas još jednom od srca pozdravljam, poštovani vjeroučitelji u gradu pod Marjanom, želim plodno druženje i ponovno otkivanje bogatstva naracije i pripovijedanja u važnom djelu </w:t>
      </w:r>
      <w:proofErr w:type="spellStart"/>
      <w:r w:rsidRPr="00A47116">
        <w:rPr>
          <w:color w:val="000000"/>
        </w:rPr>
        <w:t>katehizacije</w:t>
      </w:r>
      <w:proofErr w:type="spellEnd"/>
      <w:r w:rsidRPr="00A47116">
        <w:rPr>
          <w:color w:val="000000"/>
        </w:rPr>
        <w:t xml:space="preserve"> i evangelizacije koju vam je Crkva povjerila. Posebice bit će dobro ako se nakon ovog susreta vratite svojim domovima i radnim obvezama ispunjeni radosnim osjećajima učenika iz </w:t>
      </w:r>
      <w:proofErr w:type="spellStart"/>
      <w:r w:rsidRPr="00A47116">
        <w:rPr>
          <w:color w:val="000000"/>
        </w:rPr>
        <w:t>Emausa</w:t>
      </w:r>
      <w:proofErr w:type="spellEnd"/>
      <w:r w:rsidRPr="00A47116">
        <w:rPr>
          <w:color w:val="000000"/>
        </w:rPr>
        <w:t xml:space="preserve"> kako vam je ovdje „bilo lijepo, sadržajno i interesantno“. Jer, susret, razgovor i rasprava bili su prožeti „biblijskim parabolama, pripovijedanjem i naracijom koja inspirira i nadahnjuje“, pa vam je od radosti „i srce gorjelo“. Neka vaš rad i druženje na ovom radnom skupu bude uspješno, plodno i blagoslovljeno!</w:t>
      </w:r>
    </w:p>
    <w:p w14:paraId="59D4E8DD" w14:textId="77777777" w:rsidR="00A47116" w:rsidRPr="00A47116" w:rsidRDefault="00A47116" w:rsidP="00A47116">
      <w:pPr>
        <w:pStyle w:val="StandardWeb"/>
        <w:shd w:val="clear" w:color="auto" w:fill="FFFFFF"/>
        <w:jc w:val="right"/>
        <w:rPr>
          <w:color w:val="000000"/>
        </w:rPr>
      </w:pPr>
      <w:r w:rsidRPr="00A47116">
        <w:rPr>
          <w:rFonts w:ascii="Cambria Math" w:hAnsi="Cambria Math" w:cs="Cambria Math"/>
          <w:color w:val="000000"/>
        </w:rPr>
        <w:t>✠</w:t>
      </w:r>
      <w:r w:rsidRPr="00A47116">
        <w:rPr>
          <w:color w:val="000000"/>
        </w:rPr>
        <w:t xml:space="preserve"> Želimir Puljić, apostolski upravitelj</w:t>
      </w:r>
      <w:r w:rsidRPr="00A47116">
        <w:rPr>
          <w:color w:val="000000"/>
        </w:rPr>
        <w:br/>
        <w:t>Splitsko-makarske nadbiskupije</w:t>
      </w:r>
    </w:p>
    <w:p w14:paraId="57F65E9E" w14:textId="77777777" w:rsidR="00A47116" w:rsidRPr="00A47116" w:rsidRDefault="00A47116" w:rsidP="00A47116">
      <w:pPr>
        <w:pStyle w:val="StandardWeb"/>
        <w:shd w:val="clear" w:color="auto" w:fill="FFFFFF"/>
        <w:jc w:val="both"/>
        <w:rPr>
          <w:color w:val="000000"/>
        </w:rPr>
      </w:pPr>
      <w:r w:rsidRPr="00A47116">
        <w:rPr>
          <w:color w:val="000000"/>
        </w:rPr>
        <w:t>Nadbiskupsko sjemenište u Splitu, 31. 08. 2023.</w:t>
      </w:r>
    </w:p>
    <w:p w14:paraId="64ED0B56" w14:textId="77777777" w:rsidR="00A47116" w:rsidRPr="00A47116" w:rsidRDefault="00A47116" w:rsidP="00A471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116" w:rsidRPr="00A4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FDA" w14:textId="77777777" w:rsidR="00A47116" w:rsidRDefault="00A47116" w:rsidP="00A47116">
      <w:pPr>
        <w:spacing w:after="0" w:line="240" w:lineRule="auto"/>
      </w:pPr>
      <w:r>
        <w:separator/>
      </w:r>
    </w:p>
  </w:endnote>
  <w:endnote w:type="continuationSeparator" w:id="0">
    <w:p w14:paraId="1A573362" w14:textId="77777777" w:rsidR="00A47116" w:rsidRDefault="00A47116" w:rsidP="00A4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46CC" w14:textId="77777777" w:rsidR="00A47116" w:rsidRDefault="00A47116" w:rsidP="00A47116">
      <w:pPr>
        <w:spacing w:after="0" w:line="240" w:lineRule="auto"/>
      </w:pPr>
      <w:r>
        <w:separator/>
      </w:r>
    </w:p>
  </w:footnote>
  <w:footnote w:type="continuationSeparator" w:id="0">
    <w:p w14:paraId="2182769F" w14:textId="77777777" w:rsidR="00A47116" w:rsidRDefault="00A47116" w:rsidP="00A47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16"/>
    <w:rsid w:val="00A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E75A"/>
  <w15:chartTrackingRefBased/>
  <w15:docId w15:val="{1C3BBEFC-32FB-4F97-A3CA-12BFA406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116"/>
  </w:style>
  <w:style w:type="paragraph" w:styleId="Podnoje">
    <w:name w:val="footer"/>
    <w:basedOn w:val="Normal"/>
    <w:link w:val="PodnojeChar"/>
    <w:uiPriority w:val="99"/>
    <w:unhideWhenUsed/>
    <w:rsid w:val="00A4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116"/>
  </w:style>
  <w:style w:type="paragraph" w:styleId="StandardWeb">
    <w:name w:val="Normal (Web)"/>
    <w:basedOn w:val="Normal"/>
    <w:uiPriority w:val="99"/>
    <w:semiHidden/>
    <w:unhideWhenUsed/>
    <w:rsid w:val="00A4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1</cp:revision>
  <dcterms:created xsi:type="dcterms:W3CDTF">2023-09-04T13:11:00Z</dcterms:created>
  <dcterms:modified xsi:type="dcterms:W3CDTF">2023-09-04T13:13:00Z</dcterms:modified>
</cp:coreProperties>
</file>