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E216" w14:textId="5A43887B" w:rsidR="009E68F8" w:rsidRPr="00BE75AD" w:rsidRDefault="00086710" w:rsidP="004E5612">
      <w:pPr>
        <w:jc w:val="center"/>
        <w:rPr>
          <w:b/>
          <w:bCs/>
          <w:sz w:val="28"/>
          <w:szCs w:val="28"/>
        </w:rPr>
      </w:pPr>
      <w:r w:rsidRPr="00BE75AD">
        <w:rPr>
          <w:b/>
          <w:bCs/>
          <w:sz w:val="28"/>
          <w:szCs w:val="28"/>
        </w:rPr>
        <w:t>KATEHETSKA LJETNA ŠKOLA ZA VJEROUČITELJE I VJEROUČITELJICE U SREDNJIM ŠKOLAMA</w:t>
      </w:r>
    </w:p>
    <w:p w14:paraId="6BD7CF77" w14:textId="1A30F097" w:rsidR="00086710" w:rsidRDefault="00086710" w:rsidP="004E5612">
      <w:pPr>
        <w:jc w:val="center"/>
        <w:rPr>
          <w:b/>
          <w:bCs/>
          <w:sz w:val="28"/>
          <w:szCs w:val="28"/>
        </w:rPr>
      </w:pPr>
      <w:r w:rsidRPr="00BE75AD">
        <w:rPr>
          <w:b/>
          <w:bCs/>
          <w:sz w:val="28"/>
          <w:szCs w:val="28"/>
        </w:rPr>
        <w:t>26.-27. kolovoza 2021.</w:t>
      </w:r>
    </w:p>
    <w:p w14:paraId="628A81C8" w14:textId="77777777" w:rsidR="00BE75AD" w:rsidRPr="00BE75AD" w:rsidRDefault="00BE75AD" w:rsidP="004E5612">
      <w:pPr>
        <w:jc w:val="center"/>
        <w:rPr>
          <w:b/>
          <w:bCs/>
          <w:sz w:val="28"/>
          <w:szCs w:val="28"/>
        </w:rPr>
      </w:pPr>
    </w:p>
    <w:p w14:paraId="375A2455" w14:textId="0B4F953A" w:rsidR="00BE75AD" w:rsidRPr="00BE75AD" w:rsidRDefault="00E26686" w:rsidP="00BE75AD">
      <w:pPr>
        <w:jc w:val="center"/>
        <w:rPr>
          <w:b/>
          <w:bCs/>
          <w:sz w:val="28"/>
          <w:szCs w:val="28"/>
        </w:rPr>
      </w:pPr>
      <w:r w:rsidRPr="00BE75AD">
        <w:rPr>
          <w:b/>
          <w:bCs/>
          <w:sz w:val="28"/>
          <w:szCs w:val="28"/>
        </w:rPr>
        <w:t xml:space="preserve">Tema: </w:t>
      </w:r>
      <w:r w:rsidR="004114C9" w:rsidRPr="00BE75AD">
        <w:rPr>
          <w:b/>
          <w:bCs/>
          <w:sz w:val="28"/>
          <w:szCs w:val="28"/>
        </w:rPr>
        <w:t xml:space="preserve">DIMENZIJE </w:t>
      </w:r>
      <w:r w:rsidR="00DF0405" w:rsidRPr="00BE75AD">
        <w:rPr>
          <w:b/>
          <w:bCs/>
          <w:sz w:val="28"/>
          <w:szCs w:val="28"/>
        </w:rPr>
        <w:t>KRŠĆANSK</w:t>
      </w:r>
      <w:r w:rsidR="004114C9" w:rsidRPr="00BE75AD">
        <w:rPr>
          <w:b/>
          <w:bCs/>
          <w:sz w:val="28"/>
          <w:szCs w:val="28"/>
        </w:rPr>
        <w:t>E</w:t>
      </w:r>
      <w:r w:rsidR="00DF0405" w:rsidRPr="00BE75AD">
        <w:rPr>
          <w:b/>
          <w:bCs/>
          <w:sz w:val="28"/>
          <w:szCs w:val="28"/>
        </w:rPr>
        <w:t xml:space="preserve"> </w:t>
      </w:r>
      <w:r w:rsidR="00C27FBA" w:rsidRPr="00BE75AD">
        <w:rPr>
          <w:b/>
          <w:bCs/>
          <w:sz w:val="28"/>
          <w:szCs w:val="28"/>
        </w:rPr>
        <w:t>ANTROPOLOGIJ</w:t>
      </w:r>
      <w:r w:rsidR="004114C9" w:rsidRPr="00BE75AD">
        <w:rPr>
          <w:b/>
          <w:bCs/>
          <w:sz w:val="28"/>
          <w:szCs w:val="28"/>
        </w:rPr>
        <w:t>E</w:t>
      </w:r>
      <w:r w:rsidR="00DF0405" w:rsidRPr="00BE75AD">
        <w:rPr>
          <w:b/>
          <w:bCs/>
          <w:sz w:val="28"/>
          <w:szCs w:val="28"/>
        </w:rPr>
        <w:t xml:space="preserve"> </w:t>
      </w:r>
      <w:r w:rsidR="00C27FBA" w:rsidRPr="00BE75AD">
        <w:rPr>
          <w:b/>
          <w:bCs/>
          <w:sz w:val="28"/>
          <w:szCs w:val="28"/>
        </w:rPr>
        <w:t>U DIJALOGU</w:t>
      </w:r>
      <w:r w:rsidR="004926F8" w:rsidRPr="00BE75AD">
        <w:rPr>
          <w:b/>
          <w:bCs/>
          <w:sz w:val="28"/>
          <w:szCs w:val="28"/>
        </w:rPr>
        <w:t xml:space="preserve"> </w:t>
      </w:r>
      <w:r w:rsidR="005974C8" w:rsidRPr="00BE75AD">
        <w:rPr>
          <w:b/>
          <w:bCs/>
          <w:sz w:val="28"/>
          <w:szCs w:val="28"/>
        </w:rPr>
        <w:t xml:space="preserve">S </w:t>
      </w:r>
      <w:r w:rsidR="004926F8" w:rsidRPr="00BE75AD">
        <w:rPr>
          <w:b/>
          <w:bCs/>
          <w:sz w:val="28"/>
          <w:szCs w:val="28"/>
        </w:rPr>
        <w:t>DANAŠNJI</w:t>
      </w:r>
      <w:r w:rsidR="005974C8" w:rsidRPr="00BE75AD">
        <w:rPr>
          <w:b/>
          <w:bCs/>
          <w:sz w:val="28"/>
          <w:szCs w:val="28"/>
        </w:rPr>
        <w:t>COM</w:t>
      </w:r>
      <w:r w:rsidR="004114C9" w:rsidRPr="00BE75AD">
        <w:rPr>
          <w:b/>
          <w:bCs/>
          <w:sz w:val="28"/>
          <w:szCs w:val="28"/>
        </w:rPr>
        <w:t xml:space="preserve"> I </w:t>
      </w:r>
      <w:r w:rsidR="00C354CA" w:rsidRPr="00BE75AD">
        <w:rPr>
          <w:b/>
          <w:bCs/>
          <w:sz w:val="28"/>
          <w:szCs w:val="28"/>
        </w:rPr>
        <w:t xml:space="preserve">U </w:t>
      </w:r>
      <w:r w:rsidR="004114C9" w:rsidRPr="00BE75AD">
        <w:rPr>
          <w:b/>
          <w:bCs/>
          <w:sz w:val="28"/>
          <w:szCs w:val="28"/>
        </w:rPr>
        <w:t>PERSPEKTIVI ODGOJA</w:t>
      </w:r>
    </w:p>
    <w:p w14:paraId="3558A450" w14:textId="7DCC8945" w:rsidR="00FD3E66" w:rsidRPr="00BE75AD" w:rsidRDefault="00FD3E66">
      <w:pPr>
        <w:rPr>
          <w:b/>
          <w:bCs/>
          <w:sz w:val="24"/>
          <w:szCs w:val="24"/>
        </w:rPr>
      </w:pPr>
      <w:r w:rsidRPr="00BE75AD">
        <w:rPr>
          <w:b/>
          <w:bCs/>
          <w:sz w:val="24"/>
          <w:szCs w:val="24"/>
        </w:rPr>
        <w:t>Četvrtak, 26. 8. 2021.</w:t>
      </w:r>
    </w:p>
    <w:p w14:paraId="55F0B1E4" w14:textId="50BE23A0" w:rsidR="00FD3E66" w:rsidRPr="00BE75AD" w:rsidRDefault="00FD3E66">
      <w:pPr>
        <w:rPr>
          <w:sz w:val="24"/>
          <w:szCs w:val="24"/>
        </w:rPr>
      </w:pPr>
      <w:r w:rsidRPr="00BE75AD">
        <w:rPr>
          <w:sz w:val="24"/>
          <w:szCs w:val="24"/>
        </w:rPr>
        <w:t>10.00 Molitveni uvod</w:t>
      </w:r>
    </w:p>
    <w:p w14:paraId="296983FF" w14:textId="5575BEDC" w:rsidR="00FD3E66" w:rsidRPr="00BE75AD" w:rsidRDefault="00FD3E66">
      <w:pPr>
        <w:rPr>
          <w:sz w:val="24"/>
          <w:szCs w:val="24"/>
        </w:rPr>
      </w:pPr>
      <w:r w:rsidRPr="00BE75AD">
        <w:rPr>
          <w:sz w:val="24"/>
          <w:szCs w:val="24"/>
        </w:rPr>
        <w:t>10.10 Pozdravni govori</w:t>
      </w:r>
    </w:p>
    <w:p w14:paraId="50E20840" w14:textId="5329D977" w:rsidR="00FD3E66" w:rsidRPr="00BE75AD" w:rsidRDefault="00FD3E66" w:rsidP="00FD3E66">
      <w:pPr>
        <w:rPr>
          <w:b/>
          <w:bCs/>
          <w:sz w:val="24"/>
          <w:szCs w:val="24"/>
        </w:rPr>
      </w:pPr>
      <w:r w:rsidRPr="00BE75AD">
        <w:rPr>
          <w:sz w:val="24"/>
          <w:szCs w:val="24"/>
        </w:rPr>
        <w:t>1</w:t>
      </w:r>
      <w:r w:rsidR="00FC4966" w:rsidRPr="00BE75AD">
        <w:rPr>
          <w:sz w:val="24"/>
          <w:szCs w:val="24"/>
        </w:rPr>
        <w:t>0</w:t>
      </w:r>
      <w:r w:rsidRPr="00BE75AD">
        <w:rPr>
          <w:sz w:val="24"/>
          <w:szCs w:val="24"/>
        </w:rPr>
        <w:t>.</w:t>
      </w:r>
      <w:r w:rsidR="00FC4966" w:rsidRPr="00BE75AD">
        <w:rPr>
          <w:sz w:val="24"/>
          <w:szCs w:val="24"/>
        </w:rPr>
        <w:t>3</w:t>
      </w:r>
      <w:r w:rsidRPr="00BE75AD">
        <w:rPr>
          <w:sz w:val="24"/>
          <w:szCs w:val="24"/>
        </w:rPr>
        <w:t>0</w:t>
      </w:r>
      <w:r w:rsidRPr="00BE75AD">
        <w:rPr>
          <w:b/>
          <w:bCs/>
          <w:sz w:val="24"/>
          <w:szCs w:val="24"/>
        </w:rPr>
        <w:t xml:space="preserve"> Prof. dr. sc. Tonči Matulić: Otajstvo čovjeka u Kristu (GS 22) i novi antropološki izazovi</w:t>
      </w:r>
    </w:p>
    <w:p w14:paraId="2127E7F3" w14:textId="6DAE2DF8" w:rsidR="00FD3E66" w:rsidRPr="00BE75AD" w:rsidRDefault="00FD3E66">
      <w:pPr>
        <w:rPr>
          <w:sz w:val="24"/>
          <w:szCs w:val="24"/>
        </w:rPr>
      </w:pPr>
      <w:r w:rsidRPr="00BE75AD">
        <w:rPr>
          <w:sz w:val="24"/>
          <w:szCs w:val="24"/>
        </w:rPr>
        <w:t>11.</w:t>
      </w:r>
      <w:r w:rsidR="00FC4966" w:rsidRPr="00BE75AD">
        <w:rPr>
          <w:sz w:val="24"/>
          <w:szCs w:val="24"/>
        </w:rPr>
        <w:t>0</w:t>
      </w:r>
      <w:r w:rsidRPr="00BE75AD">
        <w:rPr>
          <w:sz w:val="24"/>
          <w:szCs w:val="24"/>
        </w:rPr>
        <w:t>0 Tematska rasprava</w:t>
      </w:r>
    </w:p>
    <w:p w14:paraId="67F89CA8" w14:textId="665BB00C" w:rsidR="00FD3E66" w:rsidRPr="00BE75AD" w:rsidRDefault="00FD3E66" w:rsidP="00FD3E66">
      <w:pPr>
        <w:rPr>
          <w:b/>
          <w:bCs/>
          <w:sz w:val="24"/>
          <w:szCs w:val="24"/>
        </w:rPr>
      </w:pPr>
      <w:r w:rsidRPr="00BE75AD">
        <w:rPr>
          <w:sz w:val="24"/>
          <w:szCs w:val="24"/>
        </w:rPr>
        <w:t>1</w:t>
      </w:r>
      <w:r w:rsidR="00FC4966" w:rsidRPr="00BE75AD">
        <w:rPr>
          <w:sz w:val="24"/>
          <w:szCs w:val="24"/>
        </w:rPr>
        <w:t>1</w:t>
      </w:r>
      <w:r w:rsidRPr="00BE75AD">
        <w:rPr>
          <w:sz w:val="24"/>
          <w:szCs w:val="24"/>
        </w:rPr>
        <w:t>.</w:t>
      </w:r>
      <w:r w:rsidR="00FC4966" w:rsidRPr="00BE75AD">
        <w:rPr>
          <w:sz w:val="24"/>
          <w:szCs w:val="24"/>
        </w:rPr>
        <w:t>3</w:t>
      </w:r>
      <w:r w:rsidRPr="00BE75AD">
        <w:rPr>
          <w:sz w:val="24"/>
          <w:szCs w:val="24"/>
        </w:rPr>
        <w:t>0</w:t>
      </w:r>
      <w:r w:rsidRPr="00BE75AD">
        <w:rPr>
          <w:b/>
          <w:bCs/>
          <w:sz w:val="24"/>
          <w:szCs w:val="24"/>
        </w:rPr>
        <w:t xml:space="preserve"> Izv. prof. dr. sc. Pavle Mijović: Socijalna antropologija enciklike </w:t>
      </w:r>
      <w:r w:rsidRPr="00BE75AD">
        <w:rPr>
          <w:b/>
          <w:bCs/>
          <w:i/>
          <w:iCs/>
          <w:sz w:val="24"/>
          <w:szCs w:val="24"/>
        </w:rPr>
        <w:t>Fratelli tutti</w:t>
      </w:r>
      <w:r w:rsidRPr="00BE75AD">
        <w:rPr>
          <w:b/>
          <w:bCs/>
          <w:sz w:val="24"/>
          <w:szCs w:val="24"/>
        </w:rPr>
        <w:t xml:space="preserve"> – kršćanski identitet u društvenom dijalogu</w:t>
      </w:r>
    </w:p>
    <w:p w14:paraId="6593368A" w14:textId="7B4B5072" w:rsidR="00FD3E66" w:rsidRPr="00BE75AD" w:rsidRDefault="00FD3E66">
      <w:pPr>
        <w:rPr>
          <w:sz w:val="24"/>
          <w:szCs w:val="24"/>
        </w:rPr>
      </w:pPr>
      <w:r w:rsidRPr="00BE75AD">
        <w:rPr>
          <w:sz w:val="24"/>
          <w:szCs w:val="24"/>
        </w:rPr>
        <w:t>12.</w:t>
      </w:r>
      <w:r w:rsidR="00FC4966" w:rsidRPr="00BE75AD">
        <w:rPr>
          <w:sz w:val="24"/>
          <w:szCs w:val="24"/>
        </w:rPr>
        <w:t>0</w:t>
      </w:r>
      <w:r w:rsidRPr="00BE75AD">
        <w:rPr>
          <w:sz w:val="24"/>
          <w:szCs w:val="24"/>
        </w:rPr>
        <w:t>0 Tematska rasprava</w:t>
      </w:r>
    </w:p>
    <w:p w14:paraId="083348CB" w14:textId="691636EF" w:rsidR="00FD3E66" w:rsidRPr="00BE75AD" w:rsidRDefault="00FD3E66">
      <w:pPr>
        <w:rPr>
          <w:sz w:val="24"/>
          <w:szCs w:val="24"/>
        </w:rPr>
      </w:pPr>
      <w:r w:rsidRPr="00BE75AD">
        <w:rPr>
          <w:sz w:val="24"/>
          <w:szCs w:val="24"/>
        </w:rPr>
        <w:t>1</w:t>
      </w:r>
      <w:r w:rsidR="00B42153" w:rsidRPr="00BE75AD">
        <w:rPr>
          <w:sz w:val="24"/>
          <w:szCs w:val="24"/>
        </w:rPr>
        <w:t>2</w:t>
      </w:r>
      <w:r w:rsidRPr="00BE75AD">
        <w:rPr>
          <w:sz w:val="24"/>
          <w:szCs w:val="24"/>
        </w:rPr>
        <w:t>.</w:t>
      </w:r>
      <w:r w:rsidR="00B42153" w:rsidRPr="00BE75AD">
        <w:rPr>
          <w:sz w:val="24"/>
          <w:szCs w:val="24"/>
        </w:rPr>
        <w:t>3</w:t>
      </w:r>
      <w:r w:rsidRPr="00BE75AD">
        <w:rPr>
          <w:sz w:val="24"/>
          <w:szCs w:val="24"/>
        </w:rPr>
        <w:t>0 Odmor</w:t>
      </w:r>
    </w:p>
    <w:p w14:paraId="736546BE" w14:textId="77777777" w:rsidR="002E7A46" w:rsidRPr="00BE75AD" w:rsidRDefault="00FD3E66">
      <w:pPr>
        <w:rPr>
          <w:b/>
          <w:sz w:val="24"/>
          <w:szCs w:val="24"/>
        </w:rPr>
      </w:pPr>
      <w:r w:rsidRPr="00BE75AD">
        <w:rPr>
          <w:sz w:val="24"/>
          <w:szCs w:val="24"/>
        </w:rPr>
        <w:t>14.30</w:t>
      </w:r>
      <w:r w:rsidRPr="00BE75AD">
        <w:rPr>
          <w:b/>
          <w:bCs/>
          <w:sz w:val="24"/>
          <w:szCs w:val="24"/>
        </w:rPr>
        <w:t xml:space="preserve"> Primjeri dobre prakse</w:t>
      </w:r>
      <w:r w:rsidR="002E7A46" w:rsidRPr="00BE75AD">
        <w:rPr>
          <w:b/>
          <w:bCs/>
          <w:sz w:val="24"/>
          <w:szCs w:val="24"/>
        </w:rPr>
        <w:t>:</w:t>
      </w:r>
      <w:r w:rsidR="002E7A46" w:rsidRPr="00BE75AD">
        <w:rPr>
          <w:b/>
          <w:sz w:val="24"/>
          <w:szCs w:val="24"/>
        </w:rPr>
        <w:t xml:space="preserve"> </w:t>
      </w:r>
    </w:p>
    <w:p w14:paraId="07F3FA7B" w14:textId="16A1443F" w:rsidR="00FD3E66" w:rsidRPr="00BE75AD" w:rsidRDefault="002E7A46" w:rsidP="002E7A46">
      <w:pPr>
        <w:ind w:left="708"/>
        <w:rPr>
          <w:b/>
          <w:sz w:val="24"/>
          <w:szCs w:val="24"/>
        </w:rPr>
      </w:pPr>
      <w:r w:rsidRPr="00BE75AD">
        <w:rPr>
          <w:b/>
          <w:sz w:val="24"/>
          <w:szCs w:val="24"/>
        </w:rPr>
        <w:t xml:space="preserve">1) Neki izazovi </w:t>
      </w:r>
      <w:r w:rsidR="008A4E88">
        <w:rPr>
          <w:b/>
          <w:sz w:val="24"/>
          <w:szCs w:val="24"/>
        </w:rPr>
        <w:t>vjeronaučne nastave</w:t>
      </w:r>
      <w:r w:rsidRPr="00BE75AD">
        <w:rPr>
          <w:b/>
          <w:sz w:val="24"/>
          <w:szCs w:val="24"/>
        </w:rPr>
        <w:t xml:space="preserve"> u trogodišnjim strukovnim školama (Iva Deković</w:t>
      </w:r>
      <w:r w:rsidRPr="00BE75AD">
        <w:rPr>
          <w:sz w:val="24"/>
          <w:szCs w:val="24"/>
        </w:rPr>
        <w:t xml:space="preserve"> i </w:t>
      </w:r>
      <w:r w:rsidRPr="00BE75AD">
        <w:rPr>
          <w:b/>
          <w:sz w:val="24"/>
          <w:szCs w:val="24"/>
        </w:rPr>
        <w:t>Eduard Kožul)</w:t>
      </w:r>
    </w:p>
    <w:p w14:paraId="3969F65E" w14:textId="23093ABB" w:rsidR="002E7A46" w:rsidRPr="00BE75AD" w:rsidRDefault="002E7A46" w:rsidP="002E7A46">
      <w:pPr>
        <w:ind w:left="708"/>
        <w:rPr>
          <w:b/>
          <w:sz w:val="24"/>
          <w:szCs w:val="24"/>
        </w:rPr>
      </w:pPr>
      <w:r w:rsidRPr="00BE75AD">
        <w:rPr>
          <w:b/>
          <w:bCs/>
          <w:sz w:val="24"/>
          <w:szCs w:val="24"/>
        </w:rPr>
        <w:t xml:space="preserve">2) </w:t>
      </w:r>
      <w:r w:rsidR="008A4E88">
        <w:rPr>
          <w:b/>
          <w:bCs/>
          <w:sz w:val="24"/>
          <w:szCs w:val="24"/>
        </w:rPr>
        <w:t xml:space="preserve">Kako koristiti </w:t>
      </w:r>
      <w:r w:rsidR="008A4E88">
        <w:rPr>
          <w:b/>
          <w:sz w:val="24"/>
          <w:szCs w:val="24"/>
        </w:rPr>
        <w:t>n</w:t>
      </w:r>
      <w:r w:rsidRPr="00BE75AD">
        <w:rPr>
          <w:b/>
          <w:sz w:val="24"/>
          <w:szCs w:val="24"/>
        </w:rPr>
        <w:t>ov</w:t>
      </w:r>
      <w:r w:rsidR="008A4E88">
        <w:rPr>
          <w:b/>
          <w:sz w:val="24"/>
          <w:szCs w:val="24"/>
        </w:rPr>
        <w:t>e</w:t>
      </w:r>
      <w:r w:rsidRPr="00BE75AD">
        <w:rPr>
          <w:b/>
          <w:sz w:val="24"/>
          <w:szCs w:val="24"/>
        </w:rPr>
        <w:t xml:space="preserve"> udžbeni</w:t>
      </w:r>
      <w:r w:rsidR="008A4E88">
        <w:rPr>
          <w:b/>
          <w:sz w:val="24"/>
          <w:szCs w:val="24"/>
        </w:rPr>
        <w:t>ke</w:t>
      </w:r>
      <w:r w:rsidRPr="00BE75AD">
        <w:rPr>
          <w:b/>
          <w:sz w:val="24"/>
          <w:szCs w:val="24"/>
        </w:rPr>
        <w:t xml:space="preserve"> </w:t>
      </w:r>
      <w:r w:rsidR="008A4E88">
        <w:rPr>
          <w:b/>
          <w:sz w:val="24"/>
          <w:szCs w:val="24"/>
        </w:rPr>
        <w:t>i</w:t>
      </w:r>
      <w:r w:rsidRPr="00BE75AD">
        <w:rPr>
          <w:b/>
          <w:sz w:val="24"/>
          <w:szCs w:val="24"/>
        </w:rPr>
        <w:t xml:space="preserve"> star</w:t>
      </w:r>
      <w:r w:rsidR="008A4E88">
        <w:rPr>
          <w:b/>
          <w:sz w:val="24"/>
          <w:szCs w:val="24"/>
        </w:rPr>
        <w:t>e</w:t>
      </w:r>
      <w:r w:rsidRPr="00BE75AD">
        <w:rPr>
          <w:b/>
          <w:sz w:val="24"/>
          <w:szCs w:val="24"/>
        </w:rPr>
        <w:t xml:space="preserve"> planov</w:t>
      </w:r>
      <w:r w:rsidR="008A4E88">
        <w:rPr>
          <w:b/>
          <w:sz w:val="24"/>
          <w:szCs w:val="24"/>
        </w:rPr>
        <w:t>e</w:t>
      </w:r>
      <w:r w:rsidRPr="00BE75AD">
        <w:rPr>
          <w:b/>
          <w:sz w:val="24"/>
          <w:szCs w:val="24"/>
        </w:rPr>
        <w:t xml:space="preserve"> i program</w:t>
      </w:r>
      <w:r w:rsidR="008A4E88">
        <w:rPr>
          <w:b/>
          <w:sz w:val="24"/>
          <w:szCs w:val="24"/>
        </w:rPr>
        <w:t xml:space="preserve">e </w:t>
      </w:r>
      <w:r w:rsidRPr="00BE75AD">
        <w:rPr>
          <w:b/>
          <w:sz w:val="24"/>
          <w:szCs w:val="24"/>
        </w:rPr>
        <w:t>(Marija Samardžija)</w:t>
      </w:r>
    </w:p>
    <w:p w14:paraId="00F3743D" w14:textId="544722F3" w:rsidR="002E7A46" w:rsidRPr="00BE75AD" w:rsidRDefault="002E7A46" w:rsidP="002E7A46">
      <w:pPr>
        <w:ind w:left="708"/>
        <w:rPr>
          <w:b/>
          <w:bCs/>
          <w:sz w:val="24"/>
          <w:szCs w:val="24"/>
        </w:rPr>
      </w:pPr>
      <w:r w:rsidRPr="00BE75AD">
        <w:rPr>
          <w:b/>
          <w:sz w:val="24"/>
          <w:szCs w:val="24"/>
        </w:rPr>
        <w:t xml:space="preserve">3) </w:t>
      </w:r>
      <w:r w:rsidR="008A4E88">
        <w:rPr>
          <w:b/>
          <w:sz w:val="24"/>
          <w:szCs w:val="24"/>
        </w:rPr>
        <w:t>Zahtjevi učenika u v</w:t>
      </w:r>
      <w:r w:rsidRPr="00BE75AD">
        <w:rPr>
          <w:b/>
          <w:sz w:val="24"/>
          <w:szCs w:val="24"/>
        </w:rPr>
        <w:t>jeronauk</w:t>
      </w:r>
      <w:r w:rsidR="008A4E88">
        <w:rPr>
          <w:b/>
          <w:sz w:val="24"/>
          <w:szCs w:val="24"/>
        </w:rPr>
        <w:t>u</w:t>
      </w:r>
      <w:r w:rsidRPr="00BE75AD">
        <w:rPr>
          <w:b/>
          <w:sz w:val="24"/>
          <w:szCs w:val="24"/>
        </w:rPr>
        <w:t xml:space="preserve"> u gimnazijama (Petra Beljan)</w:t>
      </w:r>
    </w:p>
    <w:p w14:paraId="0706CF1E" w14:textId="22427E5C" w:rsidR="00FD3E66" w:rsidRPr="00BE75AD" w:rsidRDefault="00FD3E66">
      <w:pPr>
        <w:rPr>
          <w:b/>
          <w:bCs/>
          <w:sz w:val="24"/>
          <w:szCs w:val="24"/>
        </w:rPr>
      </w:pPr>
      <w:r w:rsidRPr="00BE75AD">
        <w:rPr>
          <w:sz w:val="24"/>
          <w:szCs w:val="24"/>
        </w:rPr>
        <w:t>15.</w:t>
      </w:r>
      <w:r w:rsidR="006813B9" w:rsidRPr="00BE75AD">
        <w:rPr>
          <w:sz w:val="24"/>
          <w:szCs w:val="24"/>
        </w:rPr>
        <w:t>15</w:t>
      </w:r>
      <w:r w:rsidRPr="00BE75AD">
        <w:rPr>
          <w:b/>
          <w:bCs/>
          <w:sz w:val="24"/>
          <w:szCs w:val="24"/>
        </w:rPr>
        <w:t xml:space="preserve"> </w:t>
      </w:r>
      <w:r w:rsidRPr="00BE75AD">
        <w:rPr>
          <w:rStyle w:val="fontstyle01"/>
          <w:sz w:val="24"/>
          <w:szCs w:val="24"/>
        </w:rPr>
        <w:t>Interaktivna rasprava s vjeroučiteljima koji su pripremili primjere dobre prakse</w:t>
      </w:r>
    </w:p>
    <w:p w14:paraId="5277F3A9" w14:textId="532E93F3" w:rsidR="00FD3E66" w:rsidRPr="00BE75AD" w:rsidRDefault="00FD3E66">
      <w:pPr>
        <w:rPr>
          <w:b/>
          <w:bCs/>
          <w:sz w:val="24"/>
          <w:szCs w:val="24"/>
        </w:rPr>
      </w:pPr>
      <w:r w:rsidRPr="00BE75AD">
        <w:rPr>
          <w:b/>
          <w:bCs/>
          <w:sz w:val="24"/>
          <w:szCs w:val="24"/>
        </w:rPr>
        <w:t>Petak, 27. 8. 2021.</w:t>
      </w:r>
    </w:p>
    <w:p w14:paraId="25677061" w14:textId="4992AAC1" w:rsidR="00FD3E66" w:rsidRPr="00BE75AD" w:rsidRDefault="00FC4966" w:rsidP="00FD3E66">
      <w:pPr>
        <w:rPr>
          <w:sz w:val="24"/>
          <w:szCs w:val="24"/>
        </w:rPr>
      </w:pPr>
      <w:r w:rsidRPr="00BE75AD">
        <w:rPr>
          <w:sz w:val="24"/>
          <w:szCs w:val="24"/>
        </w:rPr>
        <w:t>9</w:t>
      </w:r>
      <w:r w:rsidR="00FD3E66" w:rsidRPr="00BE75AD">
        <w:rPr>
          <w:sz w:val="24"/>
          <w:szCs w:val="24"/>
        </w:rPr>
        <w:t>.</w:t>
      </w:r>
      <w:r w:rsidRPr="00BE75AD">
        <w:rPr>
          <w:sz w:val="24"/>
          <w:szCs w:val="24"/>
        </w:rPr>
        <w:t>5</w:t>
      </w:r>
      <w:r w:rsidR="00FD3E66" w:rsidRPr="00BE75AD">
        <w:rPr>
          <w:sz w:val="24"/>
          <w:szCs w:val="24"/>
        </w:rPr>
        <w:t>0 Molitveni uvod</w:t>
      </w:r>
    </w:p>
    <w:p w14:paraId="50F46A77" w14:textId="2B1B994A" w:rsidR="00FC4966" w:rsidRPr="00BE75AD" w:rsidRDefault="00FC4966" w:rsidP="00FC4966">
      <w:pPr>
        <w:rPr>
          <w:b/>
          <w:bCs/>
          <w:sz w:val="24"/>
          <w:szCs w:val="24"/>
        </w:rPr>
      </w:pPr>
      <w:r w:rsidRPr="00BE75AD">
        <w:rPr>
          <w:sz w:val="24"/>
          <w:szCs w:val="24"/>
        </w:rPr>
        <w:t>10.00</w:t>
      </w:r>
      <w:r w:rsidRPr="00BE75AD">
        <w:rPr>
          <w:b/>
          <w:bCs/>
          <w:sz w:val="24"/>
          <w:szCs w:val="24"/>
        </w:rPr>
        <w:t xml:space="preserve"> Izv. prof. dr. sc. Stjepan Radić: Ljudsko bratstvo i političko prijateljstvo (FT) – perspektive kršćanskog odgoja danas</w:t>
      </w:r>
    </w:p>
    <w:p w14:paraId="5CD486EB" w14:textId="038A0955" w:rsidR="00FC4966" w:rsidRPr="00BE75AD" w:rsidRDefault="00FC4966" w:rsidP="00FC4966">
      <w:pPr>
        <w:rPr>
          <w:sz w:val="24"/>
          <w:szCs w:val="24"/>
        </w:rPr>
      </w:pPr>
      <w:r w:rsidRPr="00BE75AD">
        <w:rPr>
          <w:sz w:val="24"/>
          <w:szCs w:val="24"/>
        </w:rPr>
        <w:t>10.30 Tematska rasprava</w:t>
      </w:r>
    </w:p>
    <w:p w14:paraId="2533DB5C" w14:textId="67C092E4" w:rsidR="00FC4966" w:rsidRPr="00BE75AD" w:rsidRDefault="00FC4966" w:rsidP="00FC4966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BE75AD">
        <w:rPr>
          <w:sz w:val="24"/>
          <w:szCs w:val="24"/>
        </w:rPr>
        <w:t>11.00</w:t>
      </w:r>
      <w:r w:rsidRPr="00BE75AD">
        <w:rPr>
          <w:b/>
          <w:bCs/>
          <w:sz w:val="24"/>
          <w:szCs w:val="24"/>
        </w:rPr>
        <w:t xml:space="preserve"> Prof. dr. sc. Ana Thea Filipović: Priznanje – aktualni pojam znanosti i društva i njegova religijskopedagoška relevantnost </w:t>
      </w:r>
    </w:p>
    <w:p w14:paraId="6194A578" w14:textId="287FBD38" w:rsidR="00FC4966" w:rsidRPr="00BE75AD" w:rsidRDefault="00FC4966" w:rsidP="00FC4966">
      <w:pPr>
        <w:rPr>
          <w:sz w:val="24"/>
          <w:szCs w:val="24"/>
        </w:rPr>
      </w:pPr>
      <w:r w:rsidRPr="00BE75AD">
        <w:rPr>
          <w:sz w:val="24"/>
          <w:szCs w:val="24"/>
        </w:rPr>
        <w:t>11.30 Tematska rasprava</w:t>
      </w:r>
    </w:p>
    <w:p w14:paraId="1F34A5A3" w14:textId="1CD7D0B9" w:rsidR="00FD3E66" w:rsidRPr="00BE75AD" w:rsidRDefault="006813B9">
      <w:pPr>
        <w:rPr>
          <w:b/>
          <w:bCs/>
          <w:sz w:val="24"/>
          <w:szCs w:val="24"/>
        </w:rPr>
      </w:pPr>
      <w:r w:rsidRPr="00327FD5">
        <w:rPr>
          <w:sz w:val="24"/>
          <w:szCs w:val="24"/>
        </w:rPr>
        <w:t>12.00</w:t>
      </w:r>
      <w:r w:rsidRPr="00BE75AD">
        <w:rPr>
          <w:b/>
          <w:bCs/>
          <w:sz w:val="24"/>
          <w:szCs w:val="24"/>
        </w:rPr>
        <w:t xml:space="preserve"> Primjeri dobre prakse</w:t>
      </w:r>
    </w:p>
    <w:p w14:paraId="1E6EF890" w14:textId="5EFB1EA9" w:rsidR="002E7A46" w:rsidRPr="00BE75AD" w:rsidRDefault="002E7A46" w:rsidP="002E7A46">
      <w:pPr>
        <w:ind w:left="708"/>
        <w:rPr>
          <w:b/>
          <w:sz w:val="24"/>
          <w:szCs w:val="24"/>
        </w:rPr>
      </w:pPr>
      <w:r w:rsidRPr="00BE75AD">
        <w:rPr>
          <w:b/>
          <w:bCs/>
          <w:sz w:val="24"/>
          <w:szCs w:val="24"/>
        </w:rPr>
        <w:lastRenderedPageBreak/>
        <w:t xml:space="preserve">1) </w:t>
      </w:r>
      <w:r w:rsidRPr="00BE75AD">
        <w:rPr>
          <w:b/>
          <w:sz w:val="24"/>
          <w:szCs w:val="24"/>
        </w:rPr>
        <w:t>Metodičko-didaktička razlikovanja (Ivan Miškulin)</w:t>
      </w:r>
    </w:p>
    <w:p w14:paraId="62D42D15" w14:textId="7AD3F842" w:rsidR="002E7A46" w:rsidRPr="00327FD5" w:rsidRDefault="002E7A46" w:rsidP="00327FD5">
      <w:pPr>
        <w:ind w:left="708"/>
        <w:rPr>
          <w:rFonts w:ascii="Segoe UI" w:eastAsia="Times New Roman" w:hAnsi="Segoe UI" w:cs="Segoe UI"/>
          <w:b/>
          <w:sz w:val="21"/>
          <w:szCs w:val="21"/>
          <w:lang w:eastAsia="hr-HR"/>
        </w:rPr>
      </w:pPr>
      <w:r w:rsidRPr="00BE75AD">
        <w:rPr>
          <w:b/>
          <w:sz w:val="24"/>
          <w:szCs w:val="24"/>
        </w:rPr>
        <w:t>2</w:t>
      </w:r>
      <w:r w:rsidRPr="00327FD5">
        <w:rPr>
          <w:b/>
          <w:sz w:val="24"/>
          <w:szCs w:val="24"/>
        </w:rPr>
        <w:t xml:space="preserve">) </w:t>
      </w:r>
      <w:r w:rsidR="00327FD5" w:rsidRPr="00327FD5">
        <w:rPr>
          <w:rFonts w:ascii="Segoe UI" w:eastAsia="Times New Roman" w:hAnsi="Segoe UI" w:cs="Segoe UI"/>
          <w:b/>
          <w:sz w:val="21"/>
          <w:szCs w:val="21"/>
          <w:lang w:eastAsia="hr-HR"/>
        </w:rPr>
        <w:t xml:space="preserve">Primjer obrade teme </w:t>
      </w:r>
      <w:r w:rsidR="00327FD5" w:rsidRPr="00327FD5">
        <w:rPr>
          <w:rFonts w:ascii="Segoe UI" w:eastAsia="Times New Roman" w:hAnsi="Segoe UI" w:cs="Segoe UI"/>
          <w:b/>
          <w:i/>
          <w:iCs/>
          <w:sz w:val="21"/>
          <w:szCs w:val="21"/>
          <w:lang w:eastAsia="hr-HR"/>
        </w:rPr>
        <w:t>Čovjek i njegovo dostojanstvo danas</w:t>
      </w:r>
      <w:r w:rsidR="00327FD5" w:rsidRPr="00327FD5">
        <w:rPr>
          <w:rFonts w:ascii="Segoe UI" w:eastAsia="Times New Roman" w:hAnsi="Segoe UI" w:cs="Segoe UI"/>
          <w:b/>
          <w:sz w:val="21"/>
          <w:szCs w:val="21"/>
          <w:lang w:eastAsia="hr-HR"/>
        </w:rPr>
        <w:t xml:space="preserve"> prema novom vjeronaučnom udžbeniku za 4. razred</w:t>
      </w:r>
      <w:r w:rsidR="00B069EE">
        <w:rPr>
          <w:rFonts w:ascii="Segoe UI" w:eastAsia="Times New Roman" w:hAnsi="Segoe UI" w:cs="Segoe UI"/>
          <w:b/>
          <w:sz w:val="21"/>
          <w:szCs w:val="21"/>
          <w:lang w:eastAsia="hr-HR"/>
        </w:rPr>
        <w:t xml:space="preserve"> SŠ</w:t>
      </w:r>
      <w:r w:rsidR="00327FD5" w:rsidRPr="00327FD5">
        <w:rPr>
          <w:rFonts w:ascii="Segoe UI" w:eastAsia="Times New Roman" w:hAnsi="Segoe UI" w:cs="Segoe UI"/>
          <w:b/>
          <w:sz w:val="21"/>
          <w:szCs w:val="21"/>
          <w:lang w:eastAsia="hr-HR"/>
        </w:rPr>
        <w:t xml:space="preserve"> </w:t>
      </w:r>
      <w:r w:rsidR="00327FD5" w:rsidRPr="00327FD5">
        <w:rPr>
          <w:rFonts w:ascii="Segoe UI" w:eastAsia="Times New Roman" w:hAnsi="Segoe UI" w:cs="Segoe UI"/>
          <w:b/>
          <w:i/>
          <w:iCs/>
          <w:sz w:val="21"/>
          <w:szCs w:val="21"/>
          <w:lang w:eastAsia="hr-HR"/>
        </w:rPr>
        <w:t>Gradimo bolji svijet</w:t>
      </w:r>
      <w:r w:rsidR="00327FD5">
        <w:rPr>
          <w:rFonts w:ascii="Segoe UI" w:eastAsia="Times New Roman" w:hAnsi="Segoe UI" w:cs="Segoe UI"/>
          <w:b/>
          <w:sz w:val="21"/>
          <w:szCs w:val="21"/>
          <w:lang w:eastAsia="hr-HR"/>
        </w:rPr>
        <w:t xml:space="preserve"> </w:t>
      </w:r>
      <w:r w:rsidRPr="00BE75AD">
        <w:rPr>
          <w:b/>
          <w:sz w:val="24"/>
          <w:szCs w:val="24"/>
        </w:rPr>
        <w:t>(Ivana Hac</w:t>
      </w:r>
      <w:r w:rsidRPr="00BE75AD">
        <w:rPr>
          <w:sz w:val="24"/>
          <w:szCs w:val="24"/>
        </w:rPr>
        <w:t>)</w:t>
      </w:r>
    </w:p>
    <w:p w14:paraId="48018554" w14:textId="184790F6" w:rsidR="006813B9" w:rsidRPr="00BE75AD" w:rsidRDefault="006813B9">
      <w:pPr>
        <w:rPr>
          <w:rStyle w:val="fontstyle01"/>
          <w:sz w:val="24"/>
          <w:szCs w:val="24"/>
        </w:rPr>
      </w:pPr>
      <w:r w:rsidRPr="00327FD5">
        <w:rPr>
          <w:sz w:val="24"/>
          <w:szCs w:val="24"/>
        </w:rPr>
        <w:t>12.30</w:t>
      </w:r>
      <w:r w:rsidRPr="00BE75AD">
        <w:rPr>
          <w:b/>
          <w:bCs/>
          <w:sz w:val="24"/>
          <w:szCs w:val="24"/>
        </w:rPr>
        <w:t xml:space="preserve"> </w:t>
      </w:r>
      <w:r w:rsidRPr="00BE75AD">
        <w:rPr>
          <w:rStyle w:val="fontstyle01"/>
          <w:sz w:val="24"/>
          <w:szCs w:val="24"/>
        </w:rPr>
        <w:t>Interaktivna rasprava s vjeroučiteljima koji su pripremili primjere dobre prakse</w:t>
      </w:r>
    </w:p>
    <w:p w14:paraId="1301BCDD" w14:textId="2F52F2B6" w:rsidR="006813B9" w:rsidRPr="00FB2569" w:rsidRDefault="006813B9">
      <w:pPr>
        <w:rPr>
          <w:rStyle w:val="fontstyle01"/>
          <w:rFonts w:asciiTheme="minorHAnsi" w:hAnsiTheme="minorHAnsi" w:cstheme="minorHAnsi"/>
          <w:sz w:val="24"/>
          <w:szCs w:val="24"/>
        </w:rPr>
      </w:pPr>
      <w:r w:rsidRPr="00FB2569">
        <w:rPr>
          <w:rStyle w:val="fontstyle01"/>
          <w:rFonts w:asciiTheme="minorHAnsi" w:hAnsiTheme="minorHAnsi" w:cstheme="minorHAnsi"/>
          <w:sz w:val="24"/>
          <w:szCs w:val="24"/>
        </w:rPr>
        <w:t>13.15 Završetak Katehetske škole</w:t>
      </w:r>
    </w:p>
    <w:p w14:paraId="1C3605B0" w14:textId="04CB0ED1" w:rsidR="006813B9" w:rsidRDefault="006813B9">
      <w:pPr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7D040E5C" w14:textId="041DAFDB" w:rsidR="004842F5" w:rsidRPr="00FB2569" w:rsidRDefault="004842F5">
      <w:pPr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************</w:t>
      </w:r>
    </w:p>
    <w:p w14:paraId="79CC9B31" w14:textId="456547BE" w:rsidR="002C7C6C" w:rsidRPr="00FB2569" w:rsidRDefault="00C72852">
      <w:pPr>
        <w:rPr>
          <w:rFonts w:cstheme="minorHAnsi"/>
          <w:b/>
          <w:bCs/>
          <w:sz w:val="24"/>
          <w:szCs w:val="24"/>
        </w:rPr>
      </w:pPr>
      <w:r w:rsidRPr="00FB2569">
        <w:rPr>
          <w:rFonts w:cstheme="minorHAnsi"/>
          <w:b/>
          <w:bCs/>
          <w:sz w:val="24"/>
          <w:szCs w:val="24"/>
        </w:rPr>
        <w:t>Programsko-organizacijski odbor</w:t>
      </w:r>
      <w:r w:rsidR="00FB2569" w:rsidRPr="00FB2569">
        <w:rPr>
          <w:rFonts w:cstheme="minorHAnsi"/>
          <w:b/>
          <w:bCs/>
          <w:sz w:val="24"/>
          <w:szCs w:val="24"/>
        </w:rPr>
        <w:t xml:space="preserve"> Katehetske ljetne škole </w:t>
      </w:r>
    </w:p>
    <w:p w14:paraId="1113506A" w14:textId="69D77EBB" w:rsidR="00C72852" w:rsidRPr="00FB2569" w:rsidRDefault="00C72852">
      <w:pPr>
        <w:rPr>
          <w:rFonts w:cstheme="minorHAnsi"/>
          <w:sz w:val="24"/>
          <w:szCs w:val="24"/>
        </w:rPr>
      </w:pPr>
      <w:r w:rsidRPr="00FB2569">
        <w:rPr>
          <w:rFonts w:cstheme="minorHAnsi"/>
          <w:sz w:val="24"/>
          <w:szCs w:val="24"/>
        </w:rPr>
        <w:t>Prof. dr. sc. Ana Thea Filipović, predsjednica</w:t>
      </w:r>
    </w:p>
    <w:p w14:paraId="5B651389" w14:textId="77777777" w:rsidR="00FB2569" w:rsidRPr="00FB2569" w:rsidRDefault="00C72852" w:rsidP="00FB2569">
      <w:pPr>
        <w:spacing w:after="0"/>
        <w:jc w:val="both"/>
        <w:rPr>
          <w:rFonts w:cstheme="minorHAnsi"/>
          <w:sz w:val="24"/>
          <w:szCs w:val="24"/>
        </w:rPr>
      </w:pPr>
      <w:r w:rsidRPr="00FB2569">
        <w:rPr>
          <w:rFonts w:cstheme="minorHAnsi"/>
          <w:sz w:val="24"/>
          <w:szCs w:val="24"/>
        </w:rPr>
        <w:t>izv. prof. dr. sc. Ivica Pažin</w:t>
      </w:r>
      <w:r w:rsidRPr="00FB2569">
        <w:rPr>
          <w:rFonts w:cstheme="minorHAnsi"/>
          <w:i/>
          <w:iCs/>
          <w:sz w:val="24"/>
          <w:szCs w:val="24"/>
        </w:rPr>
        <w:t>,</w:t>
      </w:r>
    </w:p>
    <w:p w14:paraId="6A9238A6" w14:textId="605FEF1D" w:rsidR="00C72852" w:rsidRPr="00FB2569" w:rsidRDefault="00C72852" w:rsidP="00E03FD9">
      <w:pPr>
        <w:jc w:val="both"/>
        <w:rPr>
          <w:rFonts w:cstheme="minorHAnsi"/>
          <w:sz w:val="24"/>
          <w:szCs w:val="24"/>
        </w:rPr>
      </w:pPr>
      <w:r w:rsidRPr="00FB2569">
        <w:rPr>
          <w:rFonts w:cstheme="minorHAnsi"/>
          <w:sz w:val="24"/>
          <w:szCs w:val="24"/>
        </w:rPr>
        <w:t>predstojnik Nacionalnog katehetskog ureda HBK</w:t>
      </w:r>
    </w:p>
    <w:p w14:paraId="68D08CCC" w14:textId="77777777" w:rsidR="00FB2569" w:rsidRPr="00FB2569" w:rsidRDefault="00C72852" w:rsidP="00E03FD9">
      <w:pPr>
        <w:pStyle w:val="Tijeloteksta2"/>
        <w:jc w:val="left"/>
        <w:rPr>
          <w:rFonts w:asciiTheme="minorHAnsi" w:hAnsiTheme="minorHAnsi" w:cstheme="minorHAnsi"/>
          <w:b/>
          <w:bCs/>
          <w:i w:val="0"/>
          <w:iCs w:val="0"/>
        </w:rPr>
      </w:pPr>
      <w:r w:rsidRPr="00FB2569">
        <w:rPr>
          <w:rFonts w:asciiTheme="minorHAnsi" w:hAnsiTheme="minorHAnsi" w:cstheme="minorHAnsi"/>
          <w:i w:val="0"/>
          <w:iCs w:val="0"/>
        </w:rPr>
        <w:t>mr. sc. Gordana Barudžija</w:t>
      </w:r>
      <w:r w:rsidRPr="00FB2569">
        <w:rPr>
          <w:rFonts w:asciiTheme="minorHAnsi" w:hAnsiTheme="minorHAnsi" w:cstheme="minorHAnsi"/>
          <w:b/>
          <w:bCs/>
          <w:i w:val="0"/>
          <w:iCs w:val="0"/>
        </w:rPr>
        <w:t>,</w:t>
      </w:r>
    </w:p>
    <w:p w14:paraId="7A6C085B" w14:textId="79B9D295" w:rsidR="00C72852" w:rsidRPr="00FB2569" w:rsidRDefault="00C72852" w:rsidP="00E03FD9">
      <w:pPr>
        <w:pStyle w:val="Tijeloteksta2"/>
        <w:jc w:val="left"/>
        <w:rPr>
          <w:rFonts w:asciiTheme="minorHAnsi" w:hAnsiTheme="minorHAnsi" w:cstheme="minorHAnsi"/>
          <w:i w:val="0"/>
          <w:iCs w:val="0"/>
        </w:rPr>
      </w:pPr>
      <w:r w:rsidRPr="00FB2569">
        <w:rPr>
          <w:rFonts w:asciiTheme="minorHAnsi" w:hAnsiTheme="minorHAnsi" w:cstheme="minorHAnsi"/>
          <w:i w:val="0"/>
          <w:iCs w:val="0"/>
        </w:rPr>
        <w:t>viša savjetnica za vjeronauk u Agenciji za odgoj i obrazovanje</w:t>
      </w:r>
    </w:p>
    <w:p w14:paraId="0B25A8B3" w14:textId="77777777" w:rsidR="00C72852" w:rsidRPr="00400646" w:rsidRDefault="00C72852">
      <w:pPr>
        <w:rPr>
          <w:color w:val="2F5496" w:themeColor="accent1" w:themeShade="BF"/>
        </w:rPr>
      </w:pPr>
    </w:p>
    <w:sectPr w:rsidR="00C72852" w:rsidRPr="00400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468EF"/>
    <w:multiLevelType w:val="hybridMultilevel"/>
    <w:tmpl w:val="FC806E4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366CC"/>
    <w:multiLevelType w:val="hybridMultilevel"/>
    <w:tmpl w:val="1DF6C12C"/>
    <w:lvl w:ilvl="0" w:tplc="79621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F464B"/>
    <w:multiLevelType w:val="hybridMultilevel"/>
    <w:tmpl w:val="FC806E4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10"/>
    <w:rsid w:val="00051DE2"/>
    <w:rsid w:val="00052E3E"/>
    <w:rsid w:val="00086710"/>
    <w:rsid w:val="001936F9"/>
    <w:rsid w:val="001D2F3A"/>
    <w:rsid w:val="002C7C6C"/>
    <w:rsid w:val="002E35B6"/>
    <w:rsid w:val="002E7A46"/>
    <w:rsid w:val="003141B7"/>
    <w:rsid w:val="00327FD5"/>
    <w:rsid w:val="0036093E"/>
    <w:rsid w:val="0039599C"/>
    <w:rsid w:val="00397E96"/>
    <w:rsid w:val="003E6EC2"/>
    <w:rsid w:val="003F499A"/>
    <w:rsid w:val="003F64C9"/>
    <w:rsid w:val="00400646"/>
    <w:rsid w:val="004114C9"/>
    <w:rsid w:val="00426886"/>
    <w:rsid w:val="004768C6"/>
    <w:rsid w:val="004842F5"/>
    <w:rsid w:val="004926F8"/>
    <w:rsid w:val="004E5612"/>
    <w:rsid w:val="005276A0"/>
    <w:rsid w:val="005974C8"/>
    <w:rsid w:val="00610201"/>
    <w:rsid w:val="006813B9"/>
    <w:rsid w:val="00693311"/>
    <w:rsid w:val="0070096B"/>
    <w:rsid w:val="007058DD"/>
    <w:rsid w:val="00747FB5"/>
    <w:rsid w:val="007C23EF"/>
    <w:rsid w:val="007D7E11"/>
    <w:rsid w:val="00816226"/>
    <w:rsid w:val="008A4E88"/>
    <w:rsid w:val="008D42DD"/>
    <w:rsid w:val="00945C61"/>
    <w:rsid w:val="009A318D"/>
    <w:rsid w:val="009E68F8"/>
    <w:rsid w:val="00A148EF"/>
    <w:rsid w:val="00A16AEB"/>
    <w:rsid w:val="00A24DA9"/>
    <w:rsid w:val="00AC0445"/>
    <w:rsid w:val="00AE454D"/>
    <w:rsid w:val="00B069EE"/>
    <w:rsid w:val="00B36441"/>
    <w:rsid w:val="00B41F2E"/>
    <w:rsid w:val="00B42153"/>
    <w:rsid w:val="00B82595"/>
    <w:rsid w:val="00BA6371"/>
    <w:rsid w:val="00BA6AB8"/>
    <w:rsid w:val="00BE75AD"/>
    <w:rsid w:val="00C066B1"/>
    <w:rsid w:val="00C27FBA"/>
    <w:rsid w:val="00C354CA"/>
    <w:rsid w:val="00C70E54"/>
    <w:rsid w:val="00C72852"/>
    <w:rsid w:val="00C936C6"/>
    <w:rsid w:val="00CD7EFC"/>
    <w:rsid w:val="00D44705"/>
    <w:rsid w:val="00D61945"/>
    <w:rsid w:val="00D62783"/>
    <w:rsid w:val="00D76664"/>
    <w:rsid w:val="00DF0405"/>
    <w:rsid w:val="00E03FD9"/>
    <w:rsid w:val="00E17C03"/>
    <w:rsid w:val="00E26686"/>
    <w:rsid w:val="00E61536"/>
    <w:rsid w:val="00E65DFC"/>
    <w:rsid w:val="00F83F3F"/>
    <w:rsid w:val="00FB2569"/>
    <w:rsid w:val="00FC4966"/>
    <w:rsid w:val="00FD3E66"/>
    <w:rsid w:val="00FD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91A2"/>
  <w15:chartTrackingRefBased/>
  <w15:docId w15:val="{9CB5540B-E45B-43D9-920C-4486CC28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705"/>
  </w:style>
  <w:style w:type="paragraph" w:styleId="Naslov5">
    <w:name w:val="heading 5"/>
    <w:basedOn w:val="Normal"/>
    <w:next w:val="Normal"/>
    <w:link w:val="Naslov5Char"/>
    <w:qFormat/>
    <w:rsid w:val="00C7285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35B6"/>
    <w:pPr>
      <w:ind w:left="720"/>
      <w:contextualSpacing/>
    </w:pPr>
  </w:style>
  <w:style w:type="character" w:customStyle="1" w:styleId="gmail-m5220318493184754381defaultfonthxmailstyle">
    <w:name w:val="gmail-m_5220318493184754381defaultfonthxmailstyle"/>
    <w:basedOn w:val="Zadanifontodlomka"/>
    <w:rsid w:val="001D2F3A"/>
  </w:style>
  <w:style w:type="character" w:customStyle="1" w:styleId="fontstyle01">
    <w:name w:val="fontstyle01"/>
    <w:basedOn w:val="Zadanifontodlomka"/>
    <w:rsid w:val="00FD3E6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7902512349142233436gmail-m5220318493184754381defaultfonthxmailstyle">
    <w:name w:val="m_7902512349142233436gmail-m5220318493184754381defaultfonthxmailstyle"/>
    <w:basedOn w:val="Zadanifontodlomka"/>
    <w:rsid w:val="007058DD"/>
  </w:style>
  <w:style w:type="character" w:styleId="Hiperveza">
    <w:name w:val="Hyperlink"/>
    <w:basedOn w:val="Zadanifontodlomka"/>
    <w:uiPriority w:val="99"/>
    <w:semiHidden/>
    <w:unhideWhenUsed/>
    <w:rsid w:val="008D42DD"/>
    <w:rPr>
      <w:color w:val="0563C1"/>
      <w:u w:val="single"/>
    </w:rPr>
  </w:style>
  <w:style w:type="character" w:customStyle="1" w:styleId="Naslov5Char">
    <w:name w:val="Naslov 5 Char"/>
    <w:basedOn w:val="Zadanifontodlomka"/>
    <w:link w:val="Naslov5"/>
    <w:rsid w:val="00C72852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C72852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C72852"/>
    <w:rPr>
      <w:rFonts w:ascii="Times New Roman" w:eastAsia="Times New Roman" w:hAnsi="Times New Roman" w:cs="Times New Roman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Filipovic</dc:creator>
  <cp:keywords/>
  <dc:description/>
  <cp:lastModifiedBy>nku</cp:lastModifiedBy>
  <cp:revision>3</cp:revision>
  <dcterms:created xsi:type="dcterms:W3CDTF">2021-07-16T07:48:00Z</dcterms:created>
  <dcterms:modified xsi:type="dcterms:W3CDTF">2021-07-16T07:49:00Z</dcterms:modified>
</cp:coreProperties>
</file>