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45B4" w:rsidRDefault="006745B4" w:rsidP="006745B4">
      <w:pPr>
        <w:spacing w:after="240" w:line="288" w:lineRule="auto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r-HR"/>
        </w:rPr>
        <w:t xml:space="preserve">„Biti obitelj u obitelji Crkve. 'Naraštaj naraštaju kazuje djela tvoja'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r-HR"/>
        </w:rPr>
        <w:t>Ps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hr-HR"/>
        </w:rPr>
        <w:t xml:space="preserve"> 145"</w:t>
      </w:r>
    </w:p>
    <w:p w:rsidR="006745B4" w:rsidRDefault="006745B4" w:rsidP="006745B4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Izvješće s Šestoga pastoralno-katehetskog kolokvija za svećenike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35"/>
        <w:gridCol w:w="81"/>
      </w:tblGrid>
      <w:tr w:rsidR="006745B4" w:rsidTr="006745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45B4" w:rsidRDefault="00674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745B4" w:rsidRDefault="00674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745B4" w:rsidRDefault="006745B4" w:rsidP="006745B4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745B4" w:rsidRDefault="006745B4" w:rsidP="006745B4">
      <w:r>
        <w:rPr>
          <w:rFonts w:eastAsia="Times New Roman"/>
          <w:color w:val="000000"/>
          <w:lang w:eastAsia="hr-HR"/>
        </w:rPr>
        <w:t xml:space="preserve"> </w:t>
      </w:r>
      <w:r>
        <w:t xml:space="preserve">„Biti obitelj u obitelji Crkve“ tema je šestoga pastoralno-katehetskog kolokvija za svećenike koji se u utorak 7. ožujka 2017. godine održao u Nadbiskupijskom pastoralnom institutu u Zagrebu. Dvodnevni kolokvij koji organiziraju Vijeće za </w:t>
      </w:r>
      <w:proofErr w:type="spellStart"/>
      <w:r>
        <w:t>katehizaciju</w:t>
      </w:r>
      <w:proofErr w:type="spellEnd"/>
      <w:r>
        <w:t xml:space="preserve"> i novu evangelizaciju, Vijeće za kler i Ured za život i obitelj Hrvatske biskupske konferencije, svojim je obraćanjem otvorio zagrebački nadbiskup kardinal Josip Bozanić.</w:t>
      </w:r>
      <w:r>
        <w:br/>
      </w:r>
      <w:r>
        <w:br/>
        <w:t>Osvrnuo se na ulomak iz apostolske pobudnice pape Franje „Radost evanđelja“ (</w:t>
      </w:r>
      <w:proofErr w:type="spellStart"/>
      <w:r>
        <w:rPr>
          <w:rStyle w:val="Istaknuto"/>
          <w:rFonts w:ascii="Times New Roman" w:hAnsi="Times New Roman" w:cs="Times New Roman"/>
          <w:color w:val="323232"/>
          <w:sz w:val="24"/>
          <w:szCs w:val="24"/>
        </w:rPr>
        <w:t>Evangelii</w:t>
      </w:r>
      <w:proofErr w:type="spellEnd"/>
      <w:r>
        <w:rPr>
          <w:rStyle w:val="Istaknuto"/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>
        <w:rPr>
          <w:rStyle w:val="Istaknuto"/>
          <w:rFonts w:ascii="Times New Roman" w:hAnsi="Times New Roman" w:cs="Times New Roman"/>
          <w:color w:val="323232"/>
          <w:sz w:val="24"/>
          <w:szCs w:val="24"/>
        </w:rPr>
        <w:t>Gaudium</w:t>
      </w:r>
      <w:proofErr w:type="spellEnd"/>
      <w:r>
        <w:t>), koji govori da je jedno od najozbiljnijih iskušenja koja zatiru žar i guše smjelost osjećaj poraza, koji nas pretvara u nezadovoljne pesimiste namrgođena lica.</w:t>
      </w:r>
      <w:r>
        <w:br/>
        <w:t xml:space="preserve">Obitelj i radno mjesto, nastavio je Kardinal referirajući se na isti ulomak, gdje se vjera mora čuvati, mogu također postati sušno područje, ali polazeći od iskustva pustinje možemo iznova otkriti radost vjerovanja. </w:t>
      </w:r>
      <w:proofErr w:type="spellStart"/>
      <w:r>
        <w:t>Življena</w:t>
      </w:r>
      <w:proofErr w:type="spellEnd"/>
      <w:r>
        <w:t xml:space="preserve"> vjera otvara srce Božjoj milosti koja oslobađa od pesimizma. Ne dopustimo da nam se ukrade nada – završio je Papin ulomak kardinal Bozanić, dodajući kako je to upravo najveći izazov u našem vremenu i u Hrvatskoj.</w:t>
      </w:r>
      <w:r>
        <w:br/>
        <w:t xml:space="preserve">Želi se ukrasti nada, kod mladih, u obiteljima, u društvu, sve je crno, ništa ne valja. To se gotovo </w:t>
      </w:r>
      <w:proofErr w:type="spellStart"/>
      <w:r>
        <w:t>programatski</w:t>
      </w:r>
      <w:proofErr w:type="spellEnd"/>
      <w:r>
        <w:t xml:space="preserve"> širi i naglašava – kazao je Kardinal, pozivajući biskupe i svećenike da budu oni koji će čuvati čovjekovu nadu te biti nositelji nade koja se temelji na Evanđelju.</w:t>
      </w:r>
      <w:r>
        <w:br/>
        <w:t> </w:t>
      </w:r>
      <w:r>
        <w:br/>
        <w:t>Okupljenima se obratio i predsjednik Hrvatske biskupske konferencije, zadarski nadbiskup Želimir Puljić. On je upozorio na suvremeni mentalitet u kontekstu braka i pastorala obitelji koji pred svećenike stavlja ozbiljna pitanja: kako propovijedati suvremenom čovjeku o ljepoti vjernosti i predbračnoj te bračnoj čistoći; kako pomoći supružnicima da otkrivaju i zavole ljepote sakramentalnog života; kako ih motivirati da se odupru nasrtajima profaniranja svetinja i hedonizmu?</w:t>
      </w:r>
      <w:r>
        <w:br/>
        <w:t>Ova pitanja mogu zvučati neugodno, ali ona imaju opravdanje u ovom vremenu u kojem živimo – zaključio je nadbiskup Puljić.</w:t>
      </w:r>
      <w:r>
        <w:br/>
        <w:t> </w:t>
      </w:r>
      <w:r>
        <w:br/>
        <w:t xml:space="preserve">Predsjednik Vijeća HBK za </w:t>
      </w:r>
      <w:proofErr w:type="spellStart"/>
      <w:r>
        <w:t>katehizaciju</w:t>
      </w:r>
      <w:proofErr w:type="spellEnd"/>
      <w:r>
        <w:t xml:space="preserve"> i novu evangelizaciju đakovačko-osječki nadbiskup Đuro Hranić u svom je pozdravnom govoru istaknuo da budućnost Crkve započinje u obitelji.</w:t>
      </w:r>
      <w:r>
        <w:br/>
        <w:t>S jedne se strane pokušavaju na istu razinu staviti i jednako vrednovati različiti oblici suživota i odnosi između muškaraca i žena, prečesto izostaje konkretna politička i ekonomska podrška obitelji, marginalizira se poziv na očinstvo i majčinstvo, a s druge se strane lamentira nad demografskom depopulacijom i rapidnim starenjem hrvatskog stanovništva – naglasio je nadbiskup Hranić, zaključujući da smo danas pozvani ostvariti dvije zadaće: shvatiti da je kršćanski navještaj o obitelji uistinu radosna vijest, i da je kršćanski navještaj u obitelji znak suradnje roditelja s Božjom inicijativom upućenom svakom rođenom biću te da su roditelji prvi služitelji odgoja svoje djece jer odgajanjem grade Crkvu.</w:t>
      </w:r>
    </w:p>
    <w:p w:rsidR="006745B4" w:rsidRDefault="006745B4" w:rsidP="006745B4">
      <w:r>
        <w:t xml:space="preserve">Uslijedila su predavanja izv. prof. dr. sc. Maje Ljubetić na temu „Kultura življenja suvremene obitelji i njezina odgojna moć“, te prof. dr. sc. Antona Tamaruta na temu „Obitelj između stvarnosti života i </w:t>
      </w:r>
      <w:r>
        <w:lastRenderedPageBreak/>
        <w:t>očekivanja Crkve“.</w:t>
      </w:r>
      <w:r>
        <w:br/>
        <w:t> </w:t>
      </w:r>
      <w:r>
        <w:br/>
        <w:t xml:space="preserve">Otvorenju kolokvija nazočili su i predsjednik Vijeća HBK za život i obitelj dubrovački biskup Mate </w:t>
      </w:r>
      <w:proofErr w:type="spellStart"/>
      <w:r>
        <w:t>Uzinić</w:t>
      </w:r>
      <w:proofErr w:type="spellEnd"/>
      <w:r>
        <w:t>, predsjednik Vijeća HBK za kler bjelovarsko-križevački biskup Vjekoslav Huzjak, porečki i pulski biskup Dražen Kutleša te generalni tajnik HBK-a don Petar Palić.</w:t>
      </w:r>
    </w:p>
    <w:p w:rsidR="006745B4" w:rsidRDefault="006745B4" w:rsidP="006745B4">
      <w:pPr>
        <w:rPr>
          <w:rFonts w:eastAsia="Times New Roman"/>
          <w:color w:val="000000"/>
          <w:lang w:eastAsia="hr-HR"/>
        </w:rPr>
      </w:pPr>
    </w:p>
    <w:p w:rsidR="006745B4" w:rsidRDefault="006745B4" w:rsidP="006745B4">
      <w:pPr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Popodnevni dio započeo je u 15 sati predstavljanjem i raspravom o Radnom dokumentu Hrvatske biskupske konferencije „'Da vaša radost bude potpuna' (</w:t>
      </w:r>
      <w:proofErr w:type="spellStart"/>
      <w:r>
        <w:rPr>
          <w:rFonts w:eastAsia="Times New Roman"/>
          <w:color w:val="000000"/>
          <w:lang w:eastAsia="hr-HR"/>
        </w:rPr>
        <w:t>Iv</w:t>
      </w:r>
      <w:proofErr w:type="spellEnd"/>
      <w:r>
        <w:rPr>
          <w:rFonts w:eastAsia="Times New Roman"/>
          <w:color w:val="000000"/>
          <w:lang w:eastAsia="hr-HR"/>
        </w:rPr>
        <w:t xml:space="preserve"> 15,11). Kateheza i rast u vjeri u današnjim okolnostima". O dokumentu su govorili tajnik Vijeća HBK za </w:t>
      </w:r>
      <w:proofErr w:type="spellStart"/>
      <w:r>
        <w:rPr>
          <w:rFonts w:eastAsia="Times New Roman"/>
          <w:color w:val="000000"/>
          <w:lang w:eastAsia="hr-HR"/>
        </w:rPr>
        <w:t>katehizaciju</w:t>
      </w:r>
      <w:proofErr w:type="spellEnd"/>
      <w:r>
        <w:rPr>
          <w:rFonts w:eastAsia="Times New Roman"/>
          <w:color w:val="000000"/>
          <w:lang w:eastAsia="hr-HR"/>
        </w:rPr>
        <w:t xml:space="preserve"> i novu evangelizaciju izv. prof. dr. sc. Ivica Pažin i viši savjetnik pri NKU HBK za župnu katehezu mr. sc. Pavao Gospodnetić. </w:t>
      </w:r>
      <w:r>
        <w:rPr>
          <w:rFonts w:eastAsia="Times New Roman"/>
          <w:color w:val="000000"/>
          <w:lang w:eastAsia="hr-HR"/>
        </w:rPr>
        <w:br/>
        <w:t xml:space="preserve">Dio popodnevnog Kolokvija bio je „Razgovor uz knjigu", a predstavljene su knjige Pere Aračića „Radosna poruka krštenja. Susreti s roditeljima prije i poslije krštenja" (Biblioteka Nova evangelizacija, Osijek, 2016.) i „Trauma rastave i razvoda braka i obitelji. Uzroci i posljedice. Kako dalje?" (Biblioteka Nova evangelizacija, Osijek, 2016.), te Antona Tamaruta „Obiteljsko lice Crkve" (Kršćanska sadašnjost i Kršćanski kulturni centar, Zagreb, 2013.) i „Dom ljubavi i kršćanske radosti. Teologija i duhovnost braka i obitelji. S predlošcima obiteljske molitve" (Kršćanska sadašnjost i kršćanski kulturni centar, Zagreb, 2016.). O knjigama su govorili dr. sc. Milan Šimunović, sveučilišni profesor u miru i izv. prof. i dr. sc. Vladimir Dugalić. </w:t>
      </w:r>
    </w:p>
    <w:p w:rsidR="006745B4" w:rsidRDefault="006745B4" w:rsidP="006745B4">
      <w:pPr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Prvi dan Kolokvija završio je svečanim Euharistijskim slavljem koji je predvodio mons. Vjekoslav Huzjak, biskup bjelovarsko-križevački i predsjednik Vijeća za kler.</w:t>
      </w:r>
      <w:r>
        <w:rPr>
          <w:rFonts w:eastAsia="Times New Roman"/>
          <w:color w:val="000000"/>
          <w:lang w:eastAsia="hr-HR"/>
        </w:rPr>
        <w:br/>
      </w:r>
    </w:p>
    <w:p w:rsidR="006745B4" w:rsidRDefault="006745B4" w:rsidP="006745B4">
      <w:pPr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U srijedu 8. ožujka rad je započeo molitvom, a uslijedila su predavanja „Mjesto obitelji u katehetsko-evangelizacijskom djelovanju Crkve" (izv. prof. dr. sc. Alojzije </w:t>
      </w:r>
      <w:proofErr w:type="spellStart"/>
      <w:r>
        <w:rPr>
          <w:rFonts w:eastAsia="Times New Roman"/>
          <w:color w:val="000000"/>
          <w:lang w:eastAsia="hr-HR"/>
        </w:rPr>
        <w:t>Čondić</w:t>
      </w:r>
      <w:proofErr w:type="spellEnd"/>
      <w:r>
        <w:rPr>
          <w:rFonts w:eastAsia="Times New Roman"/>
          <w:color w:val="000000"/>
          <w:lang w:eastAsia="hr-HR"/>
        </w:rPr>
        <w:t xml:space="preserve">) i „Pastoralno-katehetski pristup ranjenim obiteljima" (prof. dr. sc. Pero Aračić). </w:t>
      </w:r>
      <w:r>
        <w:rPr>
          <w:rFonts w:eastAsia="Times New Roman"/>
          <w:color w:val="000000"/>
          <w:lang w:eastAsia="hr-HR"/>
        </w:rPr>
        <w:br/>
        <w:t xml:space="preserve">Rad kolokvija nastavio se u radionicama „Katehetski rad s roditeljima kao podloga obiteljskoj katehezi", „Mogućnosti suradnje župe s katoličkim odgojno-obrazovnim ustanovama u katehezi i evangelizaciji obitelji", „Pastoralno-katehetski rad s obiteljima i djecom u vrijeme školskih praznika", „Obiteljsko lice Crkve za ranjene obitelji", „Župa kao mjesto promicanja </w:t>
      </w:r>
      <w:proofErr w:type="spellStart"/>
      <w:r>
        <w:rPr>
          <w:rFonts w:eastAsia="Times New Roman"/>
          <w:color w:val="000000"/>
          <w:lang w:eastAsia="hr-HR"/>
        </w:rPr>
        <w:t>međuobiteljske</w:t>
      </w:r>
      <w:proofErr w:type="spellEnd"/>
      <w:r>
        <w:rPr>
          <w:rFonts w:eastAsia="Times New Roman"/>
          <w:color w:val="000000"/>
          <w:lang w:eastAsia="hr-HR"/>
        </w:rPr>
        <w:t xml:space="preserve"> solidarnosti i pomoći obiteljima u teškoćama" i „Obiteljska liturgijska slavlja i pobožnosti". </w:t>
      </w:r>
      <w:r>
        <w:rPr>
          <w:rFonts w:eastAsia="Times New Roman"/>
          <w:color w:val="000000"/>
          <w:lang w:eastAsia="hr-HR"/>
        </w:rPr>
        <w:br/>
        <w:t xml:space="preserve">Kolokvij je završio raspravom i zaključcima, te sintezom rada koju je predstavio predsjednik Vijeća HBK za život i obitelj dubrovački biskup Mate </w:t>
      </w:r>
      <w:proofErr w:type="spellStart"/>
      <w:r>
        <w:rPr>
          <w:rFonts w:eastAsia="Times New Roman"/>
          <w:color w:val="000000"/>
          <w:lang w:eastAsia="hr-HR"/>
        </w:rPr>
        <w:t>Uzinić</w:t>
      </w:r>
      <w:proofErr w:type="spellEnd"/>
      <w:r>
        <w:rPr>
          <w:rFonts w:eastAsia="Times New Roman"/>
          <w:color w:val="000000"/>
          <w:lang w:eastAsia="hr-HR"/>
        </w:rPr>
        <w:t xml:space="preserve"> istaknuvši kako je Kolokvij koji je </w:t>
      </w:r>
      <w:r>
        <w:rPr>
          <w:rFonts w:eastAsia="Calibri"/>
          <w:lang w:eastAsia="ar-SA"/>
        </w:rPr>
        <w:t xml:space="preserve">iza nas još jednom potvrdio važnost razmišljanja i djelovanja Crkve o pastoralu braka i obitelji. Još i više: spomenuo je i </w:t>
      </w:r>
      <w:proofErr w:type="spellStart"/>
      <w:r>
        <w:rPr>
          <w:rFonts w:eastAsia="Calibri"/>
          <w:i/>
          <w:lang w:eastAsia="ar-SA"/>
        </w:rPr>
        <w:t>Pastirskogo</w:t>
      </w:r>
      <w:proofErr w:type="spellEnd"/>
      <w:r>
        <w:rPr>
          <w:rFonts w:eastAsia="Calibri"/>
          <w:i/>
          <w:lang w:eastAsia="ar-SA"/>
        </w:rPr>
        <w:t xml:space="preserve"> pismo hrvatskih biskupa povodom trećega apostolskog pohoda svetoga Pape Ivana Pavla II. Hrvatskoj</w:t>
      </w:r>
      <w:r>
        <w:rPr>
          <w:rFonts w:eastAsia="Calibri"/>
          <w:lang w:eastAsia="ar-SA"/>
        </w:rPr>
        <w:t xml:space="preserve">, naslovljenoga </w:t>
      </w:r>
      <w:r>
        <w:rPr>
          <w:rFonts w:eastAsia="Calibri"/>
          <w:i/>
          <w:lang w:eastAsia="ar-SA"/>
        </w:rPr>
        <w:t>Obitelj - put Crkve i naroda</w:t>
      </w:r>
      <w:r>
        <w:rPr>
          <w:rFonts w:eastAsia="Calibri"/>
          <w:lang w:eastAsia="ar-SA"/>
        </w:rPr>
        <w:t xml:space="preserve">, u kojemu su biskupi naglasili: „Obnova Crkve počinje s obnovom obitelji“. To drugim riječima znači da kada Crkva govori o obitelji govori o sebi, kada govori o obnovi pastorala i kateheze obitelji, govori o potrebi vlastite obnove. Biti obitelj u obitelji Crkve je nemoguće sve dok Crkva doista ne postane obitelj obitelji. </w:t>
      </w:r>
    </w:p>
    <w:p w:rsidR="006745B4" w:rsidRDefault="006745B4" w:rsidP="006745B4"/>
    <w:sectPr w:rsidR="0067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B4"/>
    <w:rsid w:val="0067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38B03-7248-41F9-860F-B75C7462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5B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6745B4"/>
    <w:rPr>
      <w:i/>
      <w:iCs/>
    </w:rPr>
  </w:style>
  <w:style w:type="paragraph" w:styleId="Bezproreda">
    <w:name w:val="No Spacing"/>
    <w:uiPriority w:val="1"/>
    <w:qFormat/>
    <w:rsid w:val="00674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Vranić</dc:creator>
  <cp:keywords/>
  <dc:description/>
  <cp:lastModifiedBy>Anita Vranić</cp:lastModifiedBy>
  <cp:revision>1</cp:revision>
  <dcterms:created xsi:type="dcterms:W3CDTF">2020-05-21T08:56:00Z</dcterms:created>
  <dcterms:modified xsi:type="dcterms:W3CDTF">2020-05-21T08:58:00Z</dcterms:modified>
</cp:coreProperties>
</file>