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D91" w:rsidRPr="00616D91" w:rsidRDefault="00616D91" w:rsidP="00616D9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616D91">
        <w:rPr>
          <w:rFonts w:ascii="Times New Roman" w:hAnsi="Times New Roman" w:cs="Times New Roman"/>
          <w:sz w:val="24"/>
          <w:szCs w:val="24"/>
        </w:rPr>
        <w:t>SINTEZA</w:t>
      </w:r>
    </w:p>
    <w:p w:rsidR="00616D91" w:rsidRDefault="00616D91" w:rsidP="00616D9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16D91">
        <w:rPr>
          <w:rFonts w:ascii="Times New Roman" w:hAnsi="Times New Roman" w:cs="Times New Roman"/>
          <w:sz w:val="24"/>
          <w:szCs w:val="24"/>
        </w:rPr>
        <w:t>evetoga pastoralno-katehetskog kolokvija za sve</w:t>
      </w:r>
      <w:r>
        <w:rPr>
          <w:rFonts w:ascii="Times New Roman" w:hAnsi="Times New Roman" w:cs="Times New Roman"/>
          <w:sz w:val="24"/>
          <w:szCs w:val="24"/>
        </w:rPr>
        <w:t>će</w:t>
      </w:r>
      <w:r w:rsidRPr="00616D91">
        <w:rPr>
          <w:rFonts w:ascii="Times New Roman" w:hAnsi="Times New Roman" w:cs="Times New Roman"/>
          <w:sz w:val="24"/>
          <w:szCs w:val="24"/>
        </w:rPr>
        <w:t>nike</w:t>
      </w:r>
    </w:p>
    <w:p w:rsidR="00616D91" w:rsidRDefault="00616D91" w:rsidP="00616D9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16D91" w:rsidRDefault="00616D91" w:rsidP="00616D9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67CC2" w:rsidRDefault="00616D91" w:rsidP="00E62B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16D91">
        <w:rPr>
          <w:rFonts w:ascii="Times New Roman" w:hAnsi="Times New Roman" w:cs="Times New Roman"/>
          <w:b/>
          <w:bCs/>
          <w:sz w:val="24"/>
          <w:szCs w:val="24"/>
        </w:rPr>
        <w:t>S pogledom unatrag ići naprijed</w:t>
      </w:r>
      <w:r>
        <w:rPr>
          <w:rFonts w:ascii="Times New Roman" w:hAnsi="Times New Roman" w:cs="Times New Roman"/>
          <w:sz w:val="24"/>
          <w:szCs w:val="24"/>
        </w:rPr>
        <w:t xml:space="preserve">. Za vrijeme ovoga Kolokvija pred očima nam je trajno bila prisutna slika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katekumenata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drevne Crkve. </w:t>
      </w:r>
      <w:r w:rsidR="00971331">
        <w:rPr>
          <w:rFonts w:ascii="Times New Roman" w:hAnsi="Times New Roman" w:cs="Times New Roman"/>
          <w:sz w:val="24"/>
          <w:szCs w:val="24"/>
        </w:rPr>
        <w:t xml:space="preserve">U kulturi i društvu, u kojemu je kršćanstvo bilo manjina, </w:t>
      </w:r>
      <w:proofErr w:type="spellStart"/>
      <w:r w:rsidR="00971331">
        <w:rPr>
          <w:rFonts w:ascii="Times New Roman" w:hAnsi="Times New Roman" w:cs="Times New Roman"/>
          <w:sz w:val="24"/>
          <w:szCs w:val="24"/>
        </w:rPr>
        <w:t>katekumenat</w:t>
      </w:r>
      <w:proofErr w:type="spellEnd"/>
      <w:r w:rsidR="00971331">
        <w:rPr>
          <w:rFonts w:ascii="Times New Roman" w:hAnsi="Times New Roman" w:cs="Times New Roman"/>
          <w:sz w:val="24"/>
          <w:szCs w:val="24"/>
        </w:rPr>
        <w:t xml:space="preserve"> je bio proces kojim se oblikovao identitet kršćanina u vjeri Crkve. </w:t>
      </w:r>
      <w:r w:rsidR="007F78F7">
        <w:rPr>
          <w:rFonts w:ascii="Times New Roman" w:hAnsi="Times New Roman" w:cs="Times New Roman"/>
          <w:sz w:val="24"/>
          <w:szCs w:val="24"/>
        </w:rPr>
        <w:t>„Treba da onaj“, reći će Ivan Zlatousti, „koji će pristupiti tim svetim otajstvima što ulijevaju strahopoštovanje bdije i bude budan“ (</w:t>
      </w:r>
      <w:r w:rsidR="007F78F7" w:rsidRPr="00F67CC2">
        <w:rPr>
          <w:rFonts w:ascii="Times New Roman" w:hAnsi="Times New Roman" w:cs="Times New Roman"/>
          <w:i/>
          <w:iCs/>
          <w:sz w:val="24"/>
          <w:szCs w:val="24"/>
        </w:rPr>
        <w:t>Krsne kateheze</w:t>
      </w:r>
      <w:r w:rsidR="007F78F7">
        <w:rPr>
          <w:rFonts w:ascii="Times New Roman" w:hAnsi="Times New Roman" w:cs="Times New Roman"/>
          <w:sz w:val="24"/>
          <w:szCs w:val="24"/>
        </w:rPr>
        <w:t xml:space="preserve">, str. 139.). </w:t>
      </w:r>
      <w:r w:rsidR="00E62BDA">
        <w:rPr>
          <w:rFonts w:ascii="Times New Roman" w:hAnsi="Times New Roman" w:cs="Times New Roman"/>
          <w:sz w:val="24"/>
          <w:szCs w:val="24"/>
        </w:rPr>
        <w:t xml:space="preserve">Za trajnu budnost </w:t>
      </w:r>
      <w:proofErr w:type="spellStart"/>
      <w:r w:rsidR="00E62BDA">
        <w:rPr>
          <w:rFonts w:ascii="Times New Roman" w:hAnsi="Times New Roman" w:cs="Times New Roman"/>
          <w:sz w:val="24"/>
          <w:szCs w:val="24"/>
        </w:rPr>
        <w:t>katekumena</w:t>
      </w:r>
      <w:proofErr w:type="spellEnd"/>
      <w:r w:rsidR="00E62BDA">
        <w:rPr>
          <w:rFonts w:ascii="Times New Roman" w:hAnsi="Times New Roman" w:cs="Times New Roman"/>
          <w:sz w:val="24"/>
          <w:szCs w:val="24"/>
        </w:rPr>
        <w:t xml:space="preserve"> molila je cijela zajednica. Tako, dok se jedan pripremao za susret s otajstvima vjere, zajednica već krštenih iznutra je</w:t>
      </w:r>
      <w:r w:rsidR="0010206C">
        <w:rPr>
          <w:rFonts w:ascii="Times New Roman" w:hAnsi="Times New Roman" w:cs="Times New Roman"/>
          <w:sz w:val="24"/>
          <w:szCs w:val="24"/>
        </w:rPr>
        <w:t>, duhovno,</w:t>
      </w:r>
      <w:r w:rsidR="00E62BDA">
        <w:rPr>
          <w:rFonts w:ascii="Times New Roman" w:hAnsi="Times New Roman" w:cs="Times New Roman"/>
          <w:sz w:val="24"/>
          <w:szCs w:val="24"/>
        </w:rPr>
        <w:t xml:space="preserve"> mogla iskusiti svoje „drugo obraćenje“. Priprema na ispunjeni život jednoga, </w:t>
      </w:r>
      <w:r w:rsidR="008E74E1">
        <w:rPr>
          <w:rFonts w:ascii="Times New Roman" w:hAnsi="Times New Roman" w:cs="Times New Roman"/>
          <w:sz w:val="24"/>
          <w:szCs w:val="24"/>
        </w:rPr>
        <w:t xml:space="preserve">čitavu je </w:t>
      </w:r>
      <w:r w:rsidR="00E62BDA">
        <w:rPr>
          <w:rFonts w:ascii="Times New Roman" w:hAnsi="Times New Roman" w:cs="Times New Roman"/>
          <w:sz w:val="24"/>
          <w:szCs w:val="24"/>
        </w:rPr>
        <w:t xml:space="preserve">zajednicu </w:t>
      </w:r>
      <w:r w:rsidR="008E74E1">
        <w:rPr>
          <w:rFonts w:ascii="Times New Roman" w:hAnsi="Times New Roman" w:cs="Times New Roman"/>
          <w:sz w:val="24"/>
          <w:szCs w:val="24"/>
        </w:rPr>
        <w:t xml:space="preserve">učvršćivala </w:t>
      </w:r>
      <w:r w:rsidR="00E62BDA">
        <w:rPr>
          <w:rFonts w:ascii="Times New Roman" w:hAnsi="Times New Roman" w:cs="Times New Roman"/>
          <w:sz w:val="24"/>
          <w:szCs w:val="24"/>
        </w:rPr>
        <w:t xml:space="preserve">u postojanoj vjeri. </w:t>
      </w:r>
      <w:proofErr w:type="spellStart"/>
      <w:r w:rsidR="00853F34">
        <w:rPr>
          <w:rFonts w:ascii="Times New Roman" w:hAnsi="Times New Roman" w:cs="Times New Roman"/>
          <w:sz w:val="24"/>
          <w:szCs w:val="24"/>
        </w:rPr>
        <w:t>Mistagoška</w:t>
      </w:r>
      <w:proofErr w:type="spellEnd"/>
      <w:r w:rsidR="00853F34">
        <w:rPr>
          <w:rFonts w:ascii="Times New Roman" w:hAnsi="Times New Roman" w:cs="Times New Roman"/>
          <w:sz w:val="24"/>
          <w:szCs w:val="24"/>
        </w:rPr>
        <w:t xml:space="preserve"> dubina takvoga </w:t>
      </w:r>
      <w:proofErr w:type="spellStart"/>
      <w:r w:rsidR="00853F34">
        <w:rPr>
          <w:rFonts w:ascii="Times New Roman" w:hAnsi="Times New Roman" w:cs="Times New Roman"/>
          <w:sz w:val="24"/>
          <w:szCs w:val="24"/>
        </w:rPr>
        <w:t>katekumenata</w:t>
      </w:r>
      <w:proofErr w:type="spellEnd"/>
      <w:r w:rsidR="00853F34">
        <w:rPr>
          <w:rFonts w:ascii="Times New Roman" w:hAnsi="Times New Roman" w:cs="Times New Roman"/>
          <w:sz w:val="24"/>
          <w:szCs w:val="24"/>
        </w:rPr>
        <w:t xml:space="preserve"> s jedne strane, te misionarska širina Crkve s druge strane, dovoljan su razlog da Opći direktorij za katehezu (1997.) naglasi: „Čitava kateheza Crkve mora biti oblikovana prema </w:t>
      </w:r>
      <w:proofErr w:type="spellStart"/>
      <w:r w:rsidR="00853F34">
        <w:rPr>
          <w:rFonts w:ascii="Times New Roman" w:hAnsi="Times New Roman" w:cs="Times New Roman"/>
          <w:sz w:val="24"/>
          <w:szCs w:val="24"/>
        </w:rPr>
        <w:t>katekumenatu</w:t>
      </w:r>
      <w:proofErr w:type="spellEnd"/>
      <w:r w:rsidR="00853F34">
        <w:rPr>
          <w:rFonts w:ascii="Times New Roman" w:hAnsi="Times New Roman" w:cs="Times New Roman"/>
          <w:sz w:val="24"/>
          <w:szCs w:val="24"/>
        </w:rPr>
        <w:t xml:space="preserve">“ (br. 100.). </w:t>
      </w:r>
      <w:r w:rsidR="00E62BDA">
        <w:rPr>
          <w:rFonts w:ascii="Times New Roman" w:hAnsi="Times New Roman" w:cs="Times New Roman"/>
          <w:sz w:val="24"/>
          <w:szCs w:val="24"/>
        </w:rPr>
        <w:t xml:space="preserve"> </w:t>
      </w:r>
      <w:r w:rsidR="00853F34">
        <w:rPr>
          <w:rFonts w:ascii="Times New Roman" w:hAnsi="Times New Roman" w:cs="Times New Roman"/>
          <w:sz w:val="24"/>
          <w:szCs w:val="24"/>
        </w:rPr>
        <w:t xml:space="preserve">Zašto? Zato što </w:t>
      </w:r>
      <w:proofErr w:type="spellStart"/>
      <w:r w:rsidR="00853F34">
        <w:rPr>
          <w:rFonts w:ascii="Times New Roman" w:hAnsi="Times New Roman" w:cs="Times New Roman"/>
          <w:sz w:val="24"/>
          <w:szCs w:val="24"/>
        </w:rPr>
        <w:t>katekumenat</w:t>
      </w:r>
      <w:proofErr w:type="spellEnd"/>
      <w:r w:rsidR="00853F34">
        <w:rPr>
          <w:rFonts w:ascii="Times New Roman" w:hAnsi="Times New Roman" w:cs="Times New Roman"/>
          <w:sz w:val="24"/>
          <w:szCs w:val="24"/>
        </w:rPr>
        <w:t xml:space="preserve"> nije </w:t>
      </w:r>
      <w:r w:rsidR="006B0386">
        <w:rPr>
          <w:rFonts w:ascii="Times New Roman" w:hAnsi="Times New Roman" w:cs="Times New Roman"/>
          <w:sz w:val="24"/>
          <w:szCs w:val="24"/>
        </w:rPr>
        <w:t xml:space="preserve">najprije </w:t>
      </w:r>
      <w:r w:rsidR="00853F34">
        <w:rPr>
          <w:rFonts w:ascii="Times New Roman" w:hAnsi="Times New Roman" w:cs="Times New Roman"/>
          <w:sz w:val="24"/>
          <w:szCs w:val="24"/>
        </w:rPr>
        <w:t xml:space="preserve">strategija. On nije metoda. </w:t>
      </w:r>
      <w:proofErr w:type="spellStart"/>
      <w:r w:rsidR="00853F34">
        <w:rPr>
          <w:rFonts w:ascii="Times New Roman" w:hAnsi="Times New Roman" w:cs="Times New Roman"/>
          <w:sz w:val="24"/>
          <w:szCs w:val="24"/>
        </w:rPr>
        <w:t>Katekumenat</w:t>
      </w:r>
      <w:proofErr w:type="spellEnd"/>
      <w:r w:rsidR="00853F34">
        <w:rPr>
          <w:rFonts w:ascii="Times New Roman" w:hAnsi="Times New Roman" w:cs="Times New Roman"/>
          <w:sz w:val="24"/>
          <w:szCs w:val="24"/>
        </w:rPr>
        <w:t xml:space="preserve"> je proces kojim se, prema riječima pape u miru, Benedikta XVI., „u vjeri izučava život</w:t>
      </w:r>
      <w:r w:rsidR="00F67CC2">
        <w:rPr>
          <w:rFonts w:ascii="Times New Roman" w:hAnsi="Times New Roman" w:cs="Times New Roman"/>
          <w:sz w:val="24"/>
          <w:szCs w:val="24"/>
        </w:rPr>
        <w:t xml:space="preserve"> koji je vrijedan i sposoban takvim uvijek ostati“ (</w:t>
      </w:r>
      <w:r w:rsidR="00F67CC2" w:rsidRPr="00F67CC2">
        <w:rPr>
          <w:rFonts w:ascii="Times New Roman" w:hAnsi="Times New Roman" w:cs="Times New Roman"/>
          <w:i/>
          <w:iCs/>
          <w:sz w:val="24"/>
          <w:szCs w:val="24"/>
        </w:rPr>
        <w:t>O krizi kateheze</w:t>
      </w:r>
      <w:r w:rsidR="00F67CC2">
        <w:rPr>
          <w:rFonts w:ascii="Times New Roman" w:hAnsi="Times New Roman" w:cs="Times New Roman"/>
          <w:sz w:val="24"/>
          <w:szCs w:val="24"/>
        </w:rPr>
        <w:t xml:space="preserve">, 1983.). Zbog toga će isti papa ustvrditi: „Kateheza je </w:t>
      </w:r>
      <w:proofErr w:type="spellStart"/>
      <w:r w:rsidR="00F67CC2">
        <w:rPr>
          <w:rFonts w:ascii="Times New Roman" w:hAnsi="Times New Roman" w:cs="Times New Roman"/>
          <w:sz w:val="24"/>
          <w:szCs w:val="24"/>
        </w:rPr>
        <w:t>katekumenat</w:t>
      </w:r>
      <w:proofErr w:type="spellEnd"/>
      <w:r w:rsidR="00F67CC2">
        <w:rPr>
          <w:rFonts w:ascii="Times New Roman" w:hAnsi="Times New Roman" w:cs="Times New Roman"/>
          <w:sz w:val="24"/>
          <w:szCs w:val="24"/>
        </w:rPr>
        <w:t xml:space="preserve">“. </w:t>
      </w:r>
      <w:r w:rsidR="006B0386">
        <w:rPr>
          <w:rFonts w:ascii="Times New Roman" w:hAnsi="Times New Roman" w:cs="Times New Roman"/>
          <w:sz w:val="24"/>
          <w:szCs w:val="24"/>
        </w:rPr>
        <w:t xml:space="preserve">Profesor Bodrožić nas je u svom predavanju podsjetio da </w:t>
      </w:r>
      <w:proofErr w:type="spellStart"/>
      <w:r w:rsidR="006B0386">
        <w:rPr>
          <w:rFonts w:ascii="Times New Roman" w:hAnsi="Times New Roman" w:cs="Times New Roman"/>
          <w:sz w:val="24"/>
          <w:szCs w:val="24"/>
        </w:rPr>
        <w:t>katekumenat</w:t>
      </w:r>
      <w:proofErr w:type="spellEnd"/>
      <w:r w:rsidR="006B0386">
        <w:rPr>
          <w:rFonts w:ascii="Times New Roman" w:hAnsi="Times New Roman" w:cs="Times New Roman"/>
          <w:sz w:val="24"/>
          <w:szCs w:val="24"/>
        </w:rPr>
        <w:t xml:space="preserve"> kao model odgoja </w:t>
      </w:r>
      <w:r w:rsidR="007800ED">
        <w:rPr>
          <w:rFonts w:ascii="Times New Roman" w:hAnsi="Times New Roman" w:cs="Times New Roman"/>
          <w:sz w:val="24"/>
          <w:szCs w:val="24"/>
        </w:rPr>
        <w:t xml:space="preserve">u vjeri </w:t>
      </w:r>
      <w:r w:rsidR="006B0386">
        <w:rPr>
          <w:rFonts w:ascii="Times New Roman" w:hAnsi="Times New Roman" w:cs="Times New Roman"/>
          <w:sz w:val="24"/>
          <w:szCs w:val="24"/>
        </w:rPr>
        <w:t xml:space="preserve">nije </w:t>
      </w:r>
      <w:r w:rsidR="00867A76">
        <w:rPr>
          <w:rFonts w:ascii="Times New Roman" w:hAnsi="Times New Roman" w:cs="Times New Roman"/>
          <w:sz w:val="24"/>
          <w:szCs w:val="24"/>
        </w:rPr>
        <w:t xml:space="preserve">samo </w:t>
      </w:r>
      <w:r w:rsidR="006B0386">
        <w:rPr>
          <w:rFonts w:ascii="Times New Roman" w:hAnsi="Times New Roman" w:cs="Times New Roman"/>
          <w:sz w:val="24"/>
          <w:szCs w:val="24"/>
        </w:rPr>
        <w:t>ustrojen s</w:t>
      </w:r>
      <w:r w:rsidR="00867A76">
        <w:rPr>
          <w:rFonts w:ascii="Times New Roman" w:hAnsi="Times New Roman" w:cs="Times New Roman"/>
          <w:sz w:val="24"/>
          <w:szCs w:val="24"/>
        </w:rPr>
        <w:t xml:space="preserve"> ciljem </w:t>
      </w:r>
      <w:r w:rsidR="006B0386">
        <w:rPr>
          <w:rFonts w:ascii="Times New Roman" w:hAnsi="Times New Roman" w:cs="Times New Roman"/>
          <w:sz w:val="24"/>
          <w:szCs w:val="24"/>
        </w:rPr>
        <w:t xml:space="preserve">poučavanja i odgoja za vjeru, nego je </w:t>
      </w:r>
      <w:proofErr w:type="spellStart"/>
      <w:r w:rsidR="006B0386">
        <w:rPr>
          <w:rFonts w:ascii="Times New Roman" w:hAnsi="Times New Roman" w:cs="Times New Roman"/>
          <w:sz w:val="24"/>
          <w:szCs w:val="24"/>
        </w:rPr>
        <w:t>katekumenat</w:t>
      </w:r>
      <w:proofErr w:type="spellEnd"/>
      <w:r w:rsidR="006B0386">
        <w:rPr>
          <w:rFonts w:ascii="Times New Roman" w:hAnsi="Times New Roman" w:cs="Times New Roman"/>
          <w:sz w:val="24"/>
          <w:szCs w:val="24"/>
        </w:rPr>
        <w:t xml:space="preserve"> proizlazio iz ozbiljnosti same vjere! </w:t>
      </w:r>
      <w:r w:rsidR="007800ED">
        <w:rPr>
          <w:rFonts w:ascii="Times New Roman" w:hAnsi="Times New Roman" w:cs="Times New Roman"/>
          <w:sz w:val="24"/>
          <w:szCs w:val="24"/>
        </w:rPr>
        <w:t xml:space="preserve">Zbog širine njegova sadržaja, ali i mogućnosti prilagodbe, smatra prof. Bodrožić, upravo se u </w:t>
      </w:r>
      <w:proofErr w:type="spellStart"/>
      <w:r w:rsidR="007800ED">
        <w:rPr>
          <w:rFonts w:ascii="Times New Roman" w:hAnsi="Times New Roman" w:cs="Times New Roman"/>
          <w:sz w:val="24"/>
          <w:szCs w:val="24"/>
        </w:rPr>
        <w:t>katekumenatu</w:t>
      </w:r>
      <w:proofErr w:type="spellEnd"/>
      <w:r w:rsidR="007800ED">
        <w:rPr>
          <w:rFonts w:ascii="Times New Roman" w:hAnsi="Times New Roman" w:cs="Times New Roman"/>
          <w:sz w:val="24"/>
          <w:szCs w:val="24"/>
        </w:rPr>
        <w:t xml:space="preserve"> očituje aktualnost i znakovitost djelovanja Crkve za današnje vrijeme</w:t>
      </w:r>
      <w:r w:rsidR="00867A76">
        <w:rPr>
          <w:rFonts w:ascii="Times New Roman" w:hAnsi="Times New Roman" w:cs="Times New Roman"/>
          <w:sz w:val="24"/>
          <w:szCs w:val="24"/>
        </w:rPr>
        <w:t>.</w:t>
      </w:r>
      <w:r w:rsidR="007800ED">
        <w:rPr>
          <w:rFonts w:ascii="Times New Roman" w:hAnsi="Times New Roman" w:cs="Times New Roman"/>
          <w:sz w:val="24"/>
          <w:szCs w:val="24"/>
        </w:rPr>
        <w:t xml:space="preserve"> </w:t>
      </w:r>
      <w:r w:rsidR="00F67CC2" w:rsidRPr="0010206C">
        <w:rPr>
          <w:rFonts w:ascii="Times New Roman" w:hAnsi="Times New Roman" w:cs="Times New Roman"/>
          <w:i/>
          <w:iCs/>
          <w:sz w:val="24"/>
          <w:szCs w:val="24"/>
        </w:rPr>
        <w:t>U povijesti, dakle, prve Crkve slutimo budućnost</w:t>
      </w:r>
      <w:r w:rsidR="00B36B1D" w:rsidRPr="0010206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67CC2" w:rsidRPr="0010206C">
        <w:rPr>
          <w:rFonts w:ascii="Times New Roman" w:hAnsi="Times New Roman" w:cs="Times New Roman"/>
          <w:i/>
          <w:iCs/>
          <w:sz w:val="24"/>
          <w:szCs w:val="24"/>
        </w:rPr>
        <w:t>evangelizacije</w:t>
      </w:r>
      <w:r w:rsidR="00B36B1D" w:rsidRPr="0010206C">
        <w:rPr>
          <w:rFonts w:ascii="Times New Roman" w:hAnsi="Times New Roman" w:cs="Times New Roman"/>
          <w:i/>
          <w:iCs/>
          <w:sz w:val="24"/>
          <w:szCs w:val="24"/>
        </w:rPr>
        <w:t xml:space="preserve"> za naše vrijeme</w:t>
      </w:r>
      <w:r w:rsidR="00F67CC2">
        <w:rPr>
          <w:rFonts w:ascii="Times New Roman" w:hAnsi="Times New Roman" w:cs="Times New Roman"/>
          <w:sz w:val="24"/>
          <w:szCs w:val="24"/>
        </w:rPr>
        <w:t>.</w:t>
      </w:r>
      <w:r w:rsidR="006B0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CC2" w:rsidRDefault="00F67CC2" w:rsidP="00E62B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D7CEB" w:rsidRDefault="00821FE6" w:rsidP="00E62B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Smijemo li zastati na </w:t>
      </w:r>
      <w:r w:rsidR="00F67CC2" w:rsidRPr="00F67CC2">
        <w:rPr>
          <w:rFonts w:ascii="Times New Roman" w:hAnsi="Times New Roman" w:cs="Times New Roman"/>
          <w:b/>
          <w:bCs/>
          <w:sz w:val="24"/>
          <w:szCs w:val="24"/>
        </w:rPr>
        <w:t>pola puta</w:t>
      </w:r>
      <w:r>
        <w:rPr>
          <w:rFonts w:ascii="Times New Roman" w:hAnsi="Times New Roman" w:cs="Times New Roman"/>
          <w:sz w:val="24"/>
          <w:szCs w:val="24"/>
        </w:rPr>
        <w:t>?</w:t>
      </w:r>
      <w:r w:rsidR="00F67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CC2">
        <w:rPr>
          <w:rFonts w:ascii="Times New Roman" w:hAnsi="Times New Roman" w:cs="Times New Roman"/>
          <w:sz w:val="24"/>
          <w:szCs w:val="24"/>
        </w:rPr>
        <w:t>Katekumenat</w:t>
      </w:r>
      <w:proofErr w:type="spellEnd"/>
      <w:r w:rsidR="00F67CC2">
        <w:rPr>
          <w:rFonts w:ascii="Times New Roman" w:hAnsi="Times New Roman" w:cs="Times New Roman"/>
          <w:sz w:val="24"/>
          <w:szCs w:val="24"/>
        </w:rPr>
        <w:t xml:space="preserve"> kao liturgijsko-katehetski znamen prve Crkve svojim je koracima činio put kojim se moralo proći kako bi se</w:t>
      </w:r>
      <w:r w:rsidR="00D247EC">
        <w:rPr>
          <w:rFonts w:ascii="Times New Roman" w:hAnsi="Times New Roman" w:cs="Times New Roman"/>
          <w:sz w:val="24"/>
          <w:szCs w:val="24"/>
        </w:rPr>
        <w:t xml:space="preserve"> postalo sinom i kćeri Crkve, zajednic</w:t>
      </w:r>
      <w:r w:rsidR="004656DE">
        <w:rPr>
          <w:rFonts w:ascii="Times New Roman" w:hAnsi="Times New Roman" w:cs="Times New Roman"/>
          <w:sz w:val="24"/>
          <w:szCs w:val="24"/>
        </w:rPr>
        <w:t>om</w:t>
      </w:r>
      <w:r w:rsidR="00D247EC">
        <w:rPr>
          <w:rFonts w:ascii="Times New Roman" w:hAnsi="Times New Roman" w:cs="Times New Roman"/>
          <w:sz w:val="24"/>
          <w:szCs w:val="24"/>
        </w:rPr>
        <w:t xml:space="preserve"> u vjeri.</w:t>
      </w:r>
      <w:r w:rsidR="004656DE">
        <w:rPr>
          <w:rFonts w:ascii="Times New Roman" w:hAnsi="Times New Roman" w:cs="Times New Roman"/>
          <w:sz w:val="24"/>
          <w:szCs w:val="24"/>
        </w:rPr>
        <w:t xml:space="preserve"> Vremena su se promijenila. Sakramenti kršćanske inicijacije podjeljuju se danas najčešće za vrijeme djetinjstva i mladosti, pri čemu odrasli, koji su pred nas bili stavljeni kao predmet razmišljanja ovoga Kolokvija, nerijetko ne znaju što bi s vjerom koju su baštinili iz djetinjstva i mladosti. A upravo </w:t>
      </w:r>
      <w:r w:rsidR="00C13ADA">
        <w:rPr>
          <w:rFonts w:ascii="Times New Roman" w:hAnsi="Times New Roman" w:cs="Times New Roman"/>
          <w:sz w:val="24"/>
          <w:szCs w:val="24"/>
        </w:rPr>
        <w:t>je kateheza namijenjena odraslima</w:t>
      </w:r>
      <w:r w:rsidR="004656DE">
        <w:rPr>
          <w:rFonts w:ascii="Times New Roman" w:hAnsi="Times New Roman" w:cs="Times New Roman"/>
          <w:sz w:val="24"/>
          <w:szCs w:val="24"/>
        </w:rPr>
        <w:t>, kako veli sv. papa Ivan Pavao II., „</w:t>
      </w:r>
      <w:r w:rsidR="00C13ADA">
        <w:rPr>
          <w:rFonts w:ascii="Times New Roman" w:hAnsi="Times New Roman" w:cs="Times New Roman"/>
          <w:sz w:val="24"/>
          <w:szCs w:val="24"/>
        </w:rPr>
        <w:t>glavni oblik kateheze, jer se ona obraća osobama, koje imaju najveću odgovornost i sposobnost živjeti kršćansku poruku u potpuno razvijenom obliku“ (</w:t>
      </w:r>
      <w:proofErr w:type="spellStart"/>
      <w:r w:rsidR="00C13ADA" w:rsidRPr="00C13ADA">
        <w:rPr>
          <w:rFonts w:ascii="Times New Roman" w:hAnsi="Times New Roman" w:cs="Times New Roman"/>
          <w:i/>
          <w:iCs/>
          <w:sz w:val="24"/>
          <w:szCs w:val="24"/>
        </w:rPr>
        <w:t>Catechesi</w:t>
      </w:r>
      <w:proofErr w:type="spellEnd"/>
      <w:r w:rsidR="00C13ADA" w:rsidRPr="00C13AD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13ADA" w:rsidRPr="00C13ADA">
        <w:rPr>
          <w:rFonts w:ascii="Times New Roman" w:hAnsi="Times New Roman" w:cs="Times New Roman"/>
          <w:i/>
          <w:iCs/>
          <w:sz w:val="24"/>
          <w:szCs w:val="24"/>
        </w:rPr>
        <w:t>tradendae</w:t>
      </w:r>
      <w:proofErr w:type="spellEnd"/>
      <w:r w:rsidR="00C13ADA">
        <w:rPr>
          <w:rFonts w:ascii="Times New Roman" w:hAnsi="Times New Roman" w:cs="Times New Roman"/>
          <w:sz w:val="24"/>
          <w:szCs w:val="24"/>
        </w:rPr>
        <w:t>, br. 43.). Zbog toga što to ne čine, što su zastali na pola puta, što su se „udaljili od svake vjerske prakse i u zreloj dobi žive s djetinjastim vjerskim spoznajama“ (</w:t>
      </w:r>
      <w:proofErr w:type="spellStart"/>
      <w:r w:rsidR="00C13ADA">
        <w:rPr>
          <w:rFonts w:ascii="Times New Roman" w:hAnsi="Times New Roman" w:cs="Times New Roman"/>
          <w:sz w:val="24"/>
          <w:szCs w:val="24"/>
        </w:rPr>
        <w:t>Catechesi</w:t>
      </w:r>
      <w:proofErr w:type="spellEnd"/>
      <w:r w:rsidR="00C13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ADA">
        <w:rPr>
          <w:rFonts w:ascii="Times New Roman" w:hAnsi="Times New Roman" w:cs="Times New Roman"/>
          <w:sz w:val="24"/>
          <w:szCs w:val="24"/>
        </w:rPr>
        <w:t>tradendae</w:t>
      </w:r>
      <w:proofErr w:type="spellEnd"/>
      <w:r w:rsidR="00C13ADA">
        <w:rPr>
          <w:rFonts w:ascii="Times New Roman" w:hAnsi="Times New Roman" w:cs="Times New Roman"/>
          <w:sz w:val="24"/>
          <w:szCs w:val="24"/>
        </w:rPr>
        <w:t xml:space="preserve">, br. 44.), sveti papa ih naziva </w:t>
      </w:r>
      <w:proofErr w:type="spellStart"/>
      <w:r w:rsidR="00C13ADA" w:rsidRPr="00C13ADA">
        <w:rPr>
          <w:rFonts w:ascii="Times New Roman" w:hAnsi="Times New Roman" w:cs="Times New Roman"/>
          <w:i/>
          <w:iCs/>
          <w:sz w:val="24"/>
          <w:szCs w:val="24"/>
        </w:rPr>
        <w:t>polukatekumenima</w:t>
      </w:r>
      <w:proofErr w:type="spellEnd"/>
      <w:r w:rsidR="00C13ADA">
        <w:rPr>
          <w:rFonts w:ascii="Times New Roman" w:hAnsi="Times New Roman" w:cs="Times New Roman"/>
          <w:sz w:val="24"/>
          <w:szCs w:val="24"/>
        </w:rPr>
        <w:t xml:space="preserve">. </w:t>
      </w:r>
      <w:r w:rsidR="0010206C">
        <w:rPr>
          <w:rFonts w:ascii="Times New Roman" w:hAnsi="Times New Roman" w:cs="Times New Roman"/>
          <w:sz w:val="24"/>
          <w:szCs w:val="24"/>
        </w:rPr>
        <w:t>U vremenu, dakle, kako je rekao prof. Mikić, u kojemu gospodari</w:t>
      </w:r>
      <w:r w:rsidR="0010206C" w:rsidRPr="001020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fenomen odgođene zrelosti</w:t>
      </w:r>
      <w:r w:rsidR="0010206C">
        <w:rPr>
          <w:rFonts w:ascii="Times New Roman" w:hAnsi="Times New Roman" w:cs="Times New Roman"/>
          <w:sz w:val="24"/>
          <w:szCs w:val="24"/>
        </w:rPr>
        <w:t>, smijemo li uopće, riječima prof. Šimunovića, oklijevati</w:t>
      </w:r>
      <w:r w:rsidR="00867A76">
        <w:rPr>
          <w:rFonts w:ascii="Times New Roman" w:hAnsi="Times New Roman" w:cs="Times New Roman"/>
          <w:sz w:val="24"/>
          <w:szCs w:val="24"/>
        </w:rPr>
        <w:t xml:space="preserve"> u „uznemiravanju vjernika“. Ako to, naime činimo, odnosno ako ništa ne učinimo, tada n</w:t>
      </w:r>
      <w:r w:rsidR="00C13ADA">
        <w:rPr>
          <w:rFonts w:ascii="Times New Roman" w:hAnsi="Times New Roman" w:cs="Times New Roman"/>
          <w:sz w:val="24"/>
          <w:szCs w:val="24"/>
        </w:rPr>
        <w:t xml:space="preserve">e samo da odgovor na poziv vjere odraslih nije dovršen, nego </w:t>
      </w:r>
      <w:r w:rsidR="00867A76">
        <w:rPr>
          <w:rFonts w:ascii="Times New Roman" w:hAnsi="Times New Roman" w:cs="Times New Roman"/>
          <w:sz w:val="24"/>
          <w:szCs w:val="24"/>
        </w:rPr>
        <w:t xml:space="preserve">niti </w:t>
      </w:r>
      <w:r w:rsidR="00C13ADA">
        <w:rPr>
          <w:rFonts w:ascii="Times New Roman" w:hAnsi="Times New Roman" w:cs="Times New Roman"/>
          <w:sz w:val="24"/>
          <w:szCs w:val="24"/>
        </w:rPr>
        <w:t xml:space="preserve">mi kao Crkva, katehete i </w:t>
      </w:r>
      <w:proofErr w:type="spellStart"/>
      <w:r w:rsidR="00C13ADA">
        <w:rPr>
          <w:rFonts w:ascii="Times New Roman" w:hAnsi="Times New Roman" w:cs="Times New Roman"/>
          <w:sz w:val="24"/>
          <w:szCs w:val="24"/>
        </w:rPr>
        <w:t>evangelizatori</w:t>
      </w:r>
      <w:proofErr w:type="spellEnd"/>
      <w:r w:rsidR="00C13ADA">
        <w:rPr>
          <w:rFonts w:ascii="Times New Roman" w:hAnsi="Times New Roman" w:cs="Times New Roman"/>
          <w:sz w:val="24"/>
          <w:szCs w:val="24"/>
        </w:rPr>
        <w:t xml:space="preserve">, svećenici i misionari, nismo do kraja izvršili </w:t>
      </w:r>
      <w:r w:rsidR="005725D6">
        <w:rPr>
          <w:rFonts w:ascii="Times New Roman" w:hAnsi="Times New Roman" w:cs="Times New Roman"/>
          <w:sz w:val="24"/>
          <w:szCs w:val="24"/>
        </w:rPr>
        <w:t>svoje</w:t>
      </w:r>
      <w:r w:rsidR="00C13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ADA">
        <w:rPr>
          <w:rFonts w:ascii="Times New Roman" w:hAnsi="Times New Roman" w:cs="Times New Roman"/>
          <w:sz w:val="24"/>
          <w:szCs w:val="24"/>
        </w:rPr>
        <w:t>navjestiteljsko</w:t>
      </w:r>
      <w:proofErr w:type="spellEnd"/>
      <w:r w:rsidR="00C13ADA">
        <w:rPr>
          <w:rFonts w:ascii="Times New Roman" w:hAnsi="Times New Roman" w:cs="Times New Roman"/>
          <w:sz w:val="24"/>
          <w:szCs w:val="24"/>
        </w:rPr>
        <w:t xml:space="preserve"> poslanje. I mi smo s </w:t>
      </w:r>
      <w:r w:rsidR="00867A76">
        <w:rPr>
          <w:rFonts w:ascii="Times New Roman" w:hAnsi="Times New Roman" w:cs="Times New Roman"/>
          <w:sz w:val="24"/>
          <w:szCs w:val="24"/>
        </w:rPr>
        <w:t>ostalima</w:t>
      </w:r>
      <w:r w:rsidR="00C13ADA">
        <w:rPr>
          <w:rFonts w:ascii="Times New Roman" w:hAnsi="Times New Roman" w:cs="Times New Roman"/>
          <w:sz w:val="24"/>
          <w:szCs w:val="24"/>
        </w:rPr>
        <w:t xml:space="preserve"> zastali na pola puta. </w:t>
      </w:r>
      <w:r w:rsidR="001D7CEB">
        <w:rPr>
          <w:rFonts w:ascii="Times New Roman" w:hAnsi="Times New Roman" w:cs="Times New Roman"/>
          <w:sz w:val="24"/>
          <w:szCs w:val="24"/>
        </w:rPr>
        <w:t>„Premda smo bolno svjesni svoje vlastite krhkosti“, opominje nas papa Franjo, „moramo ići naprijed i ne smatrati se gubitnicima, imajući pred očima ono što je Gospodin rekao svetom Pavlu: Dosta ti je moja milost jer snaga se u slabosti usavršuje“ (</w:t>
      </w:r>
      <w:proofErr w:type="spellStart"/>
      <w:r w:rsidR="001D7CEB" w:rsidRPr="001D7CEB">
        <w:rPr>
          <w:rFonts w:ascii="Times New Roman" w:hAnsi="Times New Roman" w:cs="Times New Roman"/>
          <w:i/>
          <w:iCs/>
          <w:sz w:val="24"/>
          <w:szCs w:val="24"/>
        </w:rPr>
        <w:t>Evangelii</w:t>
      </w:r>
      <w:proofErr w:type="spellEnd"/>
      <w:r w:rsidR="001D7CEB" w:rsidRPr="001D7CE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D7CEB" w:rsidRPr="001D7CEB">
        <w:rPr>
          <w:rFonts w:ascii="Times New Roman" w:hAnsi="Times New Roman" w:cs="Times New Roman"/>
          <w:i/>
          <w:iCs/>
          <w:sz w:val="24"/>
          <w:szCs w:val="24"/>
        </w:rPr>
        <w:t>gaudium</w:t>
      </w:r>
      <w:proofErr w:type="spellEnd"/>
      <w:r w:rsidR="001D7CEB">
        <w:rPr>
          <w:rFonts w:ascii="Times New Roman" w:hAnsi="Times New Roman" w:cs="Times New Roman"/>
          <w:sz w:val="24"/>
          <w:szCs w:val="24"/>
        </w:rPr>
        <w:t>, br. 85.). Možda će nas isti Papa</w:t>
      </w:r>
      <w:r w:rsidR="005725D6">
        <w:rPr>
          <w:rFonts w:ascii="Times New Roman" w:hAnsi="Times New Roman" w:cs="Times New Roman"/>
          <w:sz w:val="24"/>
          <w:szCs w:val="24"/>
        </w:rPr>
        <w:t>,</w:t>
      </w:r>
      <w:r w:rsidR="001D7CEB">
        <w:rPr>
          <w:rFonts w:ascii="Times New Roman" w:hAnsi="Times New Roman" w:cs="Times New Roman"/>
          <w:sz w:val="24"/>
          <w:szCs w:val="24"/>
        </w:rPr>
        <w:t xml:space="preserve"> upravo zbog toga </w:t>
      </w:r>
      <w:r w:rsidR="00634D81">
        <w:rPr>
          <w:rFonts w:ascii="Times New Roman" w:hAnsi="Times New Roman" w:cs="Times New Roman"/>
          <w:sz w:val="24"/>
          <w:szCs w:val="24"/>
        </w:rPr>
        <w:t>jer</w:t>
      </w:r>
      <w:r w:rsidR="001D7CEB">
        <w:rPr>
          <w:rFonts w:ascii="Times New Roman" w:hAnsi="Times New Roman" w:cs="Times New Roman"/>
          <w:sz w:val="24"/>
          <w:szCs w:val="24"/>
        </w:rPr>
        <w:t xml:space="preserve"> smo stali na pola puta</w:t>
      </w:r>
      <w:r w:rsidR="005725D6">
        <w:rPr>
          <w:rFonts w:ascii="Times New Roman" w:hAnsi="Times New Roman" w:cs="Times New Roman"/>
          <w:sz w:val="24"/>
          <w:szCs w:val="24"/>
        </w:rPr>
        <w:t>,</w:t>
      </w:r>
      <w:r w:rsidR="001D7CEB">
        <w:rPr>
          <w:rFonts w:ascii="Times New Roman" w:hAnsi="Times New Roman" w:cs="Times New Roman"/>
          <w:sz w:val="24"/>
          <w:szCs w:val="24"/>
        </w:rPr>
        <w:t xml:space="preserve"> pozvati na „pastoralno obraćenje“</w:t>
      </w:r>
      <w:r w:rsidR="00C85CB3">
        <w:rPr>
          <w:rFonts w:ascii="Times New Roman" w:hAnsi="Times New Roman" w:cs="Times New Roman"/>
          <w:sz w:val="24"/>
          <w:szCs w:val="24"/>
        </w:rPr>
        <w:t>.</w:t>
      </w:r>
    </w:p>
    <w:p w:rsidR="001D7CEB" w:rsidRDefault="001D7CEB" w:rsidP="00E62B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95E71" w:rsidRDefault="008E74E1" w:rsidP="00E62BDA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Obraćenje se događa pod križem. </w:t>
      </w:r>
      <w:r>
        <w:rPr>
          <w:rFonts w:ascii="Times New Roman" w:hAnsi="Times New Roman" w:cs="Times New Roman"/>
          <w:sz w:val="24"/>
          <w:szCs w:val="24"/>
        </w:rPr>
        <w:t>Kada je papa Benedikt XVI.</w:t>
      </w:r>
      <w:r w:rsidR="007424C9">
        <w:rPr>
          <w:rFonts w:ascii="Times New Roman" w:hAnsi="Times New Roman" w:cs="Times New Roman"/>
          <w:sz w:val="24"/>
          <w:szCs w:val="24"/>
        </w:rPr>
        <w:t xml:space="preserve"> godine 2008. proglasio godinu sv. Pavla, apostola naroda, prilikom svečanoga otvorenja godine, za vrijeme večernje molitve, je rekao: „Ne radi se o tome da razmišljamo o davnoj povijesti života, nego o tome da Pavao </w:t>
      </w:r>
      <w:r w:rsidR="00045046">
        <w:rPr>
          <w:rFonts w:ascii="Times New Roman" w:hAnsi="Times New Roman" w:cs="Times New Roman"/>
          <w:sz w:val="24"/>
          <w:szCs w:val="24"/>
        </w:rPr>
        <w:t xml:space="preserve">danas </w:t>
      </w:r>
      <w:r w:rsidR="007424C9">
        <w:rPr>
          <w:rFonts w:ascii="Times New Roman" w:hAnsi="Times New Roman" w:cs="Times New Roman"/>
          <w:sz w:val="24"/>
          <w:szCs w:val="24"/>
        </w:rPr>
        <w:t xml:space="preserve">želi s nama razgovarati“. </w:t>
      </w:r>
      <w:r w:rsidR="00EC0EC4">
        <w:rPr>
          <w:rFonts w:ascii="Times New Roman" w:hAnsi="Times New Roman" w:cs="Times New Roman"/>
          <w:sz w:val="24"/>
          <w:szCs w:val="24"/>
        </w:rPr>
        <w:t xml:space="preserve">Razmišljajući o sv. Pavlu, papa je ukazao na činjenicu </w:t>
      </w:r>
      <w:r w:rsidR="00EC0EC4" w:rsidRPr="00EC0EC4">
        <w:rPr>
          <w:rFonts w:ascii="Times New Roman" w:hAnsi="Times New Roman" w:cs="Times New Roman"/>
          <w:i/>
          <w:iCs/>
          <w:sz w:val="24"/>
          <w:szCs w:val="24"/>
        </w:rPr>
        <w:t>kako biografija jednoga čovjeka može postati teologijom cijele Crkve</w:t>
      </w:r>
      <w:r w:rsidR="00EC0EC4">
        <w:rPr>
          <w:rFonts w:ascii="Times New Roman" w:hAnsi="Times New Roman" w:cs="Times New Roman"/>
          <w:sz w:val="24"/>
          <w:szCs w:val="24"/>
        </w:rPr>
        <w:t xml:space="preserve">. Ta je biografija satkana od </w:t>
      </w:r>
      <w:r w:rsidR="00EC0EC4">
        <w:rPr>
          <w:rFonts w:ascii="Times New Roman" w:hAnsi="Times New Roman" w:cs="Times New Roman"/>
          <w:sz w:val="24"/>
          <w:szCs w:val="24"/>
        </w:rPr>
        <w:lastRenderedPageBreak/>
        <w:t>graničnih iskustava,</w:t>
      </w:r>
      <w:r w:rsidR="00045046">
        <w:rPr>
          <w:rFonts w:ascii="Times New Roman" w:hAnsi="Times New Roman" w:cs="Times New Roman"/>
          <w:sz w:val="24"/>
          <w:szCs w:val="24"/>
        </w:rPr>
        <w:t xml:space="preserve"> neizdrživih rana, „trna u tijelu“, kako će reći Apostol u drugoj Korinćanima (12,7); sve ga to uči da se „hvali svojim slabostima da se nastani u meni snaga Kristova… Jer kad sam slab, onda sam jak“ (2 Kor 12,9-10.). Biografije današnjih odraslih vjernika su </w:t>
      </w:r>
      <w:proofErr w:type="spellStart"/>
      <w:r w:rsidR="00045046" w:rsidRPr="002022B3">
        <w:rPr>
          <w:rFonts w:ascii="Times New Roman" w:hAnsi="Times New Roman" w:cs="Times New Roman"/>
          <w:i/>
          <w:iCs/>
          <w:sz w:val="24"/>
          <w:szCs w:val="24"/>
        </w:rPr>
        <w:t>locus</w:t>
      </w:r>
      <w:proofErr w:type="spellEnd"/>
      <w:r w:rsidR="00045046" w:rsidRPr="002022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45046" w:rsidRPr="002022B3">
        <w:rPr>
          <w:rFonts w:ascii="Times New Roman" w:hAnsi="Times New Roman" w:cs="Times New Roman"/>
          <w:i/>
          <w:iCs/>
          <w:sz w:val="24"/>
          <w:szCs w:val="24"/>
        </w:rPr>
        <w:t>catecheticus</w:t>
      </w:r>
      <w:proofErr w:type="spellEnd"/>
      <w:r w:rsidR="00045046">
        <w:rPr>
          <w:rFonts w:ascii="Times New Roman" w:hAnsi="Times New Roman" w:cs="Times New Roman"/>
          <w:sz w:val="24"/>
          <w:szCs w:val="24"/>
        </w:rPr>
        <w:t xml:space="preserve"> Crkve.</w:t>
      </w:r>
      <w:r w:rsidR="002022B3">
        <w:rPr>
          <w:rFonts w:ascii="Times New Roman" w:hAnsi="Times New Roman" w:cs="Times New Roman"/>
          <w:sz w:val="24"/>
          <w:szCs w:val="24"/>
        </w:rPr>
        <w:t xml:space="preserve"> Na poseban način su to, prema riječima dr. Mikića, krizni trenuci koji su izvanredna prilika za katehezu i evangelizaciju odraslih, a koji su, mišljenja je predavač, kao nikada do sada sami i osamljeni, bez ikakve pomoći okoline. Nije daleko od te misli niti dr. </w:t>
      </w:r>
      <w:proofErr w:type="spellStart"/>
      <w:r w:rsidR="002022B3">
        <w:rPr>
          <w:rFonts w:ascii="Times New Roman" w:hAnsi="Times New Roman" w:cs="Times New Roman"/>
          <w:sz w:val="24"/>
          <w:szCs w:val="24"/>
        </w:rPr>
        <w:t>Živić</w:t>
      </w:r>
      <w:proofErr w:type="spellEnd"/>
      <w:r w:rsidR="002022B3">
        <w:rPr>
          <w:rFonts w:ascii="Times New Roman" w:hAnsi="Times New Roman" w:cs="Times New Roman"/>
          <w:sz w:val="24"/>
          <w:szCs w:val="24"/>
        </w:rPr>
        <w:t xml:space="preserve"> koji postavlja pitanje: „Pruža li Crkva vjerniku… stvarnu pomoć i zaštitu?</w:t>
      </w:r>
      <w:r w:rsidR="00B45E39">
        <w:rPr>
          <w:rFonts w:ascii="Times New Roman" w:hAnsi="Times New Roman" w:cs="Times New Roman"/>
          <w:sz w:val="24"/>
          <w:szCs w:val="24"/>
        </w:rPr>
        <w:t xml:space="preserve"> Ili se tome pitanju prilazi samo prigodničarski?“ Valja svakako zapaziti da niti jedan niti drugi predavač ne zaziva odgovor Crkve u religiji koja bi bila kompenzacija, još manje zazivaju vjeru kao nešto za slabe, nego i sami, kao odrasli vjernici, razumiju svoju vjeru kao identifikaciju s Isusom Kristom; kao vjeru koja im može pomoći prijeći granice boli; kao vjeru koja se rodila podno križa</w:t>
      </w:r>
      <w:r w:rsidR="00595E71">
        <w:rPr>
          <w:rFonts w:ascii="Times New Roman" w:hAnsi="Times New Roman" w:cs="Times New Roman"/>
          <w:sz w:val="24"/>
          <w:szCs w:val="24"/>
        </w:rPr>
        <w:t xml:space="preserve">. Jedino je takva vjera, ona rođena pod križem, istinska </w:t>
      </w:r>
      <w:r w:rsidR="00A156EA">
        <w:rPr>
          <w:rFonts w:ascii="Times New Roman" w:hAnsi="Times New Roman" w:cs="Times New Roman"/>
          <w:sz w:val="24"/>
          <w:szCs w:val="24"/>
        </w:rPr>
        <w:t>vjera</w:t>
      </w:r>
      <w:r w:rsidR="00595E71">
        <w:rPr>
          <w:rFonts w:ascii="Times New Roman" w:hAnsi="Times New Roman" w:cs="Times New Roman"/>
          <w:sz w:val="24"/>
          <w:szCs w:val="24"/>
        </w:rPr>
        <w:t xml:space="preserve">. </w:t>
      </w:r>
      <w:r w:rsidR="00A156EA">
        <w:rPr>
          <w:rFonts w:ascii="Times New Roman" w:hAnsi="Times New Roman" w:cs="Times New Roman"/>
          <w:sz w:val="24"/>
          <w:szCs w:val="24"/>
        </w:rPr>
        <w:t>No, Crkva je pozvana pomoći odraslima da, riječima sinoćnje propovijedi, upru</w:t>
      </w:r>
      <w:r w:rsidR="00595E71" w:rsidRPr="00795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156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595E71" w:rsidRPr="00795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svoj pogled u raširene ruke raspetoga Krista</w:t>
      </w:r>
      <w:r w:rsidR="00A156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 te da puste „</w:t>
      </w:r>
      <w:r w:rsidR="00595E71" w:rsidRPr="00795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 </w:t>
      </w:r>
      <w:r w:rsidR="00A156E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ih</w:t>
      </w:r>
      <w:r w:rsidR="00595E71" w:rsidRPr="00795F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uvijek iznova spašava</w:t>
      </w:r>
      <w:r w:rsidR="00595E7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“.</w:t>
      </w:r>
    </w:p>
    <w:p w:rsidR="00C85CB3" w:rsidRDefault="00C85CB3" w:rsidP="00E62BDA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F44AA" w:rsidRDefault="00C85CB3" w:rsidP="00E62BDA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C8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Katekumenat</w:t>
      </w:r>
      <w:proofErr w:type="spellEnd"/>
      <w:r w:rsidRPr="00C8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je govor o živome Bogu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Kako bismo otkrivali putove kojima bi valjalo poći ususret suvremenom čovjeku, na ovome Kolokviju smo pokušali staviti pred sve vas i različite modele tradicionalnoga govora Crkve, ali s novim žarom, te novoga govora suvremenog čovjeka u kojemu nam još valja učiti prepoznavati prisutnost živoga Boga. Tako su nas voditelji radionica htjeli podsjetiti na </w:t>
      </w:r>
      <w:r w:rsidR="00C54F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(a)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značenje hodočašća, ne samo kao cilja jednog zemljopisnog odredišta, koliko kao </w:t>
      </w:r>
      <w:r w:rsidR="00191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traženja životnoga odgovora, prepoznatoga u Kristovoj riječi nakon njegova uskrsnuća: „Ondje ćete ga naći“! Nadalje, razgovor sa „sugovornikom“, riječima propovjednika sinoćnjega euharistijskog slavlja, odnosno s </w:t>
      </w:r>
      <w:r w:rsidR="00C54F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(b) </w:t>
      </w:r>
      <w:r w:rsidR="00191F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Božjom riječi, neiscrpno je vrelo rada s odraslim osobama. Biblija u tom smislu postaje ne samo povremenim sugovornikom odrasloga vjernika nego i životnim suputnikom koji</w:t>
      </w:r>
      <w:r w:rsidR="00C54F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ga prati i usmjeruje do cilja. (c) „Ljepota mnogostrukog lica Crkve“ očituje se najprije u životu konkretne župne zajednice. Ona je prebivalište pučkih pobožnosti, djelatne ljubavi, obiteljske zajednice, kao i mnogo toga drugoga što razumijemo kao lice </w:t>
      </w:r>
      <w:proofErr w:type="spellStart"/>
      <w:r w:rsidR="00C54F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mistagoškog</w:t>
      </w:r>
      <w:proofErr w:type="spellEnd"/>
      <w:r w:rsidR="00C54F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djelovanja Crkve. Stoga će voditelj te radionice i napisati u svojim materijalima: „Tko je uistinu susreo Krista, ne može ga držati za sebe, nego ga mora naviještati“. Konačno, </w:t>
      </w:r>
      <w:r w:rsidR="004F44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(d) prostranstva koja nas okružuju, a koja će papa Franjo nazvati „nevidljivim gradovima“, suvremeni su mediji o kojima – čini se – nećemo smjeti više razmišljati samo kao o sredstvu evangelizacije, nego i kao o mjestu na kojemu se evangelizacija događa. Ti nevidljivi gradovi, taj virtualni svijet, kojega će suvremeni komunikolozi nazvati „novim amblemom spasenja“ ne smiju ostati bez navještaja Riječi Božje. </w:t>
      </w:r>
    </w:p>
    <w:p w:rsidR="004F44AA" w:rsidRDefault="004F44AA" w:rsidP="00E62BDA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85CB3" w:rsidRDefault="002A3FF3" w:rsidP="0051009A">
      <w:pPr>
        <w:pStyle w:val="Bezproreda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***</w:t>
      </w:r>
    </w:p>
    <w:p w:rsidR="00AF79B8" w:rsidRDefault="00122CC4" w:rsidP="00E62BDA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Katekumenat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govor o živome Bogu. On je mjesto gdje se odrasli vjernici mogu susresti s ljudima koji su Boga konkretno iskusili i koji ga, tako reći, poznaju iz prve ruke. </w:t>
      </w:r>
      <w:r w:rsidR="006231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 su oni, koji su pronašli odgovor na pitanje: „A vi, što vi kažete, tko sam ja?“ (Mt 16,15). Doista se nadamo da je Deveti pastoralno-katehetski kolokvij za svećenike svima nama pomogao u potvrđivanju, ili u traženju odgovora na to pitanje</w:t>
      </w:r>
      <w:r w:rsidR="005100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AF79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Odgovor je to, ako smo ga i pronašli, koji od svih nas zahtijeva stalno otkrivanje ljepote toga imena.</w:t>
      </w:r>
    </w:p>
    <w:p w:rsidR="00AF79B8" w:rsidRDefault="00AF79B8" w:rsidP="00E62BDA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900A6" w:rsidRDefault="00A900A6" w:rsidP="00E62BDA">
      <w:pPr>
        <w:pStyle w:val="Bezprored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900A6" w:rsidRPr="00A900A6" w:rsidRDefault="00A900A6" w:rsidP="00A900A6">
      <w:pPr>
        <w:pStyle w:val="Bezproreda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A90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mons. Ivan Ćurić, pomoćni biskup đakovačko-osječki</w:t>
      </w:r>
    </w:p>
    <w:p w:rsidR="00A900A6" w:rsidRPr="00A900A6" w:rsidRDefault="00A900A6" w:rsidP="00A900A6">
      <w:pPr>
        <w:pStyle w:val="Bezproreda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</w:pPr>
      <w:r w:rsidRPr="00A90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predsjednik Vijeća HBK za kler</w:t>
      </w:r>
    </w:p>
    <w:p w:rsidR="00F67CC2" w:rsidRPr="00595E71" w:rsidRDefault="00595E71" w:rsidP="00E62B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95E71">
        <w:rPr>
          <w:rFonts w:ascii="Times New Roman" w:hAnsi="Times New Roman" w:cs="Times New Roman"/>
          <w:sz w:val="24"/>
          <w:szCs w:val="24"/>
        </w:rPr>
        <w:t xml:space="preserve">  </w:t>
      </w:r>
      <w:r w:rsidR="00B45E39" w:rsidRPr="00595E71">
        <w:rPr>
          <w:rFonts w:ascii="Times New Roman" w:hAnsi="Times New Roman" w:cs="Times New Roman"/>
          <w:sz w:val="24"/>
          <w:szCs w:val="24"/>
        </w:rPr>
        <w:t xml:space="preserve"> </w:t>
      </w:r>
      <w:r w:rsidR="002022B3" w:rsidRPr="00595E71">
        <w:rPr>
          <w:rFonts w:ascii="Times New Roman" w:hAnsi="Times New Roman" w:cs="Times New Roman"/>
          <w:sz w:val="24"/>
          <w:szCs w:val="24"/>
        </w:rPr>
        <w:t xml:space="preserve">  </w:t>
      </w:r>
      <w:r w:rsidR="00045046" w:rsidRPr="00595E71">
        <w:rPr>
          <w:rFonts w:ascii="Times New Roman" w:hAnsi="Times New Roman" w:cs="Times New Roman"/>
          <w:sz w:val="24"/>
          <w:szCs w:val="24"/>
        </w:rPr>
        <w:t xml:space="preserve">  </w:t>
      </w:r>
      <w:r w:rsidR="00EC0EC4" w:rsidRPr="00595E71">
        <w:rPr>
          <w:rFonts w:ascii="Times New Roman" w:hAnsi="Times New Roman" w:cs="Times New Roman"/>
          <w:sz w:val="24"/>
          <w:szCs w:val="24"/>
        </w:rPr>
        <w:t xml:space="preserve"> </w:t>
      </w:r>
      <w:r w:rsidR="007424C9" w:rsidRPr="00595E71">
        <w:rPr>
          <w:rFonts w:ascii="Times New Roman" w:hAnsi="Times New Roman" w:cs="Times New Roman"/>
          <w:sz w:val="24"/>
          <w:szCs w:val="24"/>
        </w:rPr>
        <w:t xml:space="preserve"> </w:t>
      </w:r>
      <w:r w:rsidR="008E74E1" w:rsidRPr="00595E71">
        <w:rPr>
          <w:rFonts w:ascii="Times New Roman" w:hAnsi="Times New Roman" w:cs="Times New Roman"/>
          <w:sz w:val="24"/>
          <w:szCs w:val="24"/>
        </w:rPr>
        <w:t xml:space="preserve">   </w:t>
      </w:r>
      <w:r w:rsidR="005725D6" w:rsidRPr="00595E71">
        <w:rPr>
          <w:rFonts w:ascii="Times New Roman" w:hAnsi="Times New Roman" w:cs="Times New Roman"/>
          <w:sz w:val="24"/>
          <w:szCs w:val="24"/>
        </w:rPr>
        <w:t xml:space="preserve"> </w:t>
      </w:r>
      <w:r w:rsidR="00821FE6" w:rsidRPr="00595E71">
        <w:rPr>
          <w:rFonts w:ascii="Times New Roman" w:hAnsi="Times New Roman" w:cs="Times New Roman"/>
          <w:sz w:val="24"/>
          <w:szCs w:val="24"/>
        </w:rPr>
        <w:t xml:space="preserve"> </w:t>
      </w:r>
      <w:r w:rsidR="00867A76" w:rsidRPr="00595E71">
        <w:rPr>
          <w:rFonts w:ascii="Times New Roman" w:hAnsi="Times New Roman" w:cs="Times New Roman"/>
          <w:sz w:val="24"/>
          <w:szCs w:val="24"/>
        </w:rPr>
        <w:t xml:space="preserve"> </w:t>
      </w:r>
      <w:r w:rsidR="00C13ADA" w:rsidRPr="00595E71">
        <w:rPr>
          <w:rFonts w:ascii="Times New Roman" w:hAnsi="Times New Roman" w:cs="Times New Roman"/>
          <w:sz w:val="24"/>
          <w:szCs w:val="24"/>
        </w:rPr>
        <w:t xml:space="preserve">    </w:t>
      </w:r>
      <w:r w:rsidR="004656DE" w:rsidRPr="00595E71">
        <w:rPr>
          <w:rFonts w:ascii="Times New Roman" w:hAnsi="Times New Roman" w:cs="Times New Roman"/>
          <w:sz w:val="24"/>
          <w:szCs w:val="24"/>
        </w:rPr>
        <w:t xml:space="preserve">  </w:t>
      </w:r>
      <w:r w:rsidR="00D247EC" w:rsidRPr="00595E71">
        <w:rPr>
          <w:rFonts w:ascii="Times New Roman" w:hAnsi="Times New Roman" w:cs="Times New Roman"/>
          <w:sz w:val="24"/>
          <w:szCs w:val="24"/>
        </w:rPr>
        <w:t xml:space="preserve"> </w:t>
      </w:r>
      <w:r w:rsidR="00F67CC2" w:rsidRPr="00595E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7CC2" w:rsidRPr="00595E71" w:rsidRDefault="00F67CC2" w:rsidP="00E62B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6B1D" w:rsidRDefault="00B36B1D" w:rsidP="00E62B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16D91" w:rsidRPr="00E62BDA" w:rsidRDefault="00616D91" w:rsidP="00E62BD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62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D91" w:rsidRPr="00616D91" w:rsidRDefault="00616D91" w:rsidP="00920B5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616D91" w:rsidRPr="00616D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CC4" w:rsidRDefault="00122CC4" w:rsidP="00122CC4">
      <w:pPr>
        <w:spacing w:after="0" w:line="240" w:lineRule="auto"/>
      </w:pPr>
      <w:r>
        <w:separator/>
      </w:r>
    </w:p>
  </w:endnote>
  <w:endnote w:type="continuationSeparator" w:id="0">
    <w:p w:rsidR="00122CC4" w:rsidRDefault="00122CC4" w:rsidP="0012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4566530"/>
      <w:docPartObj>
        <w:docPartGallery w:val="Page Numbers (Bottom of Page)"/>
        <w:docPartUnique/>
      </w:docPartObj>
    </w:sdtPr>
    <w:sdtEndPr/>
    <w:sdtContent>
      <w:p w:rsidR="00122CC4" w:rsidRDefault="00122CC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2CC4" w:rsidRDefault="00122CC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CC4" w:rsidRDefault="00122CC4" w:rsidP="00122CC4">
      <w:pPr>
        <w:spacing w:after="0" w:line="240" w:lineRule="auto"/>
      </w:pPr>
      <w:r>
        <w:separator/>
      </w:r>
    </w:p>
  </w:footnote>
  <w:footnote w:type="continuationSeparator" w:id="0">
    <w:p w:rsidR="00122CC4" w:rsidRDefault="00122CC4" w:rsidP="00122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5D1E"/>
    <w:multiLevelType w:val="hybridMultilevel"/>
    <w:tmpl w:val="AD18F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91"/>
    <w:rsid w:val="00045046"/>
    <w:rsid w:val="0010206C"/>
    <w:rsid w:val="00122CC4"/>
    <w:rsid w:val="00191F9B"/>
    <w:rsid w:val="001D7CEB"/>
    <w:rsid w:val="002022B3"/>
    <w:rsid w:val="002A3FF3"/>
    <w:rsid w:val="002E5ED4"/>
    <w:rsid w:val="004656DE"/>
    <w:rsid w:val="004D1284"/>
    <w:rsid w:val="004F44AA"/>
    <w:rsid w:val="0051009A"/>
    <w:rsid w:val="005725D6"/>
    <w:rsid w:val="00595E71"/>
    <w:rsid w:val="00616D91"/>
    <w:rsid w:val="006231DF"/>
    <w:rsid w:val="00634D81"/>
    <w:rsid w:val="006B0386"/>
    <w:rsid w:val="007424C9"/>
    <w:rsid w:val="007800ED"/>
    <w:rsid w:val="007F78F7"/>
    <w:rsid w:val="00821FE6"/>
    <w:rsid w:val="00853F34"/>
    <w:rsid w:val="00867A76"/>
    <w:rsid w:val="008E74E1"/>
    <w:rsid w:val="00920B55"/>
    <w:rsid w:val="00971331"/>
    <w:rsid w:val="00A156EA"/>
    <w:rsid w:val="00A900A6"/>
    <w:rsid w:val="00AE20FD"/>
    <w:rsid w:val="00AF79B8"/>
    <w:rsid w:val="00B36B1D"/>
    <w:rsid w:val="00B45E39"/>
    <w:rsid w:val="00C13ADA"/>
    <w:rsid w:val="00C54FED"/>
    <w:rsid w:val="00C85CB3"/>
    <w:rsid w:val="00D247EC"/>
    <w:rsid w:val="00E62BDA"/>
    <w:rsid w:val="00EC0EC4"/>
    <w:rsid w:val="00F6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39A4"/>
  <w15:chartTrackingRefBased/>
  <w15:docId w15:val="{83757E93-202E-48D9-8B2F-805280C2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6D9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22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2CC4"/>
  </w:style>
  <w:style w:type="paragraph" w:styleId="Podnoje">
    <w:name w:val="footer"/>
    <w:basedOn w:val="Normal"/>
    <w:link w:val="PodnojeChar"/>
    <w:uiPriority w:val="99"/>
    <w:unhideWhenUsed/>
    <w:rsid w:val="00122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2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Pažin</dc:creator>
  <cp:keywords/>
  <dc:description/>
  <cp:lastModifiedBy>Ivica Pažin</cp:lastModifiedBy>
  <cp:revision>15</cp:revision>
  <dcterms:created xsi:type="dcterms:W3CDTF">2020-03-02T20:54:00Z</dcterms:created>
  <dcterms:modified xsi:type="dcterms:W3CDTF">2020-03-05T09:27:00Z</dcterms:modified>
</cp:coreProperties>
</file>